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CD76" w14:textId="77777777" w:rsidR="008B6E82" w:rsidRPr="00D84D74" w:rsidRDefault="008B6E82">
      <w:pPr>
        <w:rPr>
          <w:color w:val="4472C4" w:themeColor="accent1"/>
          <w:sz w:val="32"/>
          <w:szCs w:val="32"/>
        </w:rPr>
      </w:pPr>
    </w:p>
    <w:p w14:paraId="53A3054D" w14:textId="77777777" w:rsidR="00A750B0" w:rsidRPr="00C455CA" w:rsidRDefault="00A750B0" w:rsidP="0023618C">
      <w:pPr>
        <w:jc w:val="center"/>
        <w:rPr>
          <w:b/>
          <w:color w:val="4472C4" w:themeColor="accent1"/>
          <w:sz w:val="32"/>
          <w:szCs w:val="32"/>
        </w:rPr>
      </w:pPr>
      <w:r w:rsidRPr="00C455CA">
        <w:rPr>
          <w:b/>
          <w:color w:val="4472C4" w:themeColor="accent1"/>
          <w:sz w:val="32"/>
          <w:szCs w:val="32"/>
        </w:rPr>
        <w:t>Kodeks Etyki „PKP Intercity” S.A.</w:t>
      </w:r>
    </w:p>
    <w:p w14:paraId="300F4838" w14:textId="77777777" w:rsidR="00A750B0" w:rsidRPr="00C455CA" w:rsidRDefault="00A750B0" w:rsidP="00A750B0"/>
    <w:p w14:paraId="55525FBD" w14:textId="77777777" w:rsidR="0023618C" w:rsidRPr="00C455CA" w:rsidRDefault="0023618C" w:rsidP="0023618C">
      <w:pPr>
        <w:pStyle w:val="Akapitzlist"/>
        <w:ind w:left="0"/>
        <w:rPr>
          <w:b/>
        </w:rPr>
      </w:pPr>
    </w:p>
    <w:p w14:paraId="542FB5DE" w14:textId="77777777" w:rsidR="00A750B0" w:rsidRPr="00C455CA" w:rsidRDefault="00A750B0" w:rsidP="0023618C">
      <w:pPr>
        <w:pStyle w:val="Akapitzlist"/>
        <w:ind w:left="0"/>
        <w:rPr>
          <w:b/>
        </w:rPr>
      </w:pPr>
      <w:r w:rsidRPr="00C455CA">
        <w:rPr>
          <w:b/>
        </w:rPr>
        <w:t>PREAMBUŁA</w:t>
      </w:r>
    </w:p>
    <w:p w14:paraId="4560E82E" w14:textId="77777777" w:rsidR="00A750B0" w:rsidRPr="00C455CA" w:rsidRDefault="00A750B0" w:rsidP="00A750B0">
      <w:pPr>
        <w:spacing w:afterLines="60" w:after="144" w:line="240" w:lineRule="auto"/>
        <w:jc w:val="both"/>
      </w:pPr>
      <w:r w:rsidRPr="00C455CA">
        <w:t>Kodeks</w:t>
      </w:r>
      <w:r w:rsidR="00F603F3" w:rsidRPr="00C455CA">
        <w:t>y</w:t>
      </w:r>
      <w:r w:rsidRPr="00C455CA">
        <w:t xml:space="preserve"> Ety</w:t>
      </w:r>
      <w:r w:rsidR="005B6570" w:rsidRPr="00C455CA">
        <w:t>ki</w:t>
      </w:r>
      <w:r w:rsidRPr="00C455CA">
        <w:t xml:space="preserve"> to jedn</w:t>
      </w:r>
      <w:r w:rsidR="00F603F3" w:rsidRPr="00C455CA">
        <w:t>e</w:t>
      </w:r>
      <w:r w:rsidRPr="00C455CA">
        <w:t xml:space="preserve"> z podstawowych </w:t>
      </w:r>
      <w:r w:rsidR="00F603F3" w:rsidRPr="00C455CA">
        <w:t>regulacji</w:t>
      </w:r>
      <w:r w:rsidRPr="00C455CA">
        <w:t xml:space="preserve"> wspomagających proces budowy i rozwoju kultury organizacyjnej w każdej firmie. Zawarte w ni</w:t>
      </w:r>
      <w:r w:rsidR="00353FE6" w:rsidRPr="00C455CA">
        <w:t>ch</w:t>
      </w:r>
      <w:r w:rsidRPr="00C455CA">
        <w:t xml:space="preserve"> wartości i normy postępowania są zasadami pożądanymi w danej organizacji.</w:t>
      </w:r>
    </w:p>
    <w:p w14:paraId="31B80115" w14:textId="77777777" w:rsidR="00A750B0" w:rsidRPr="00C455CA" w:rsidRDefault="00A750B0" w:rsidP="00A750B0">
      <w:pPr>
        <w:spacing w:afterLines="60" w:after="144" w:line="240" w:lineRule="auto"/>
        <w:jc w:val="both"/>
      </w:pPr>
      <w:r w:rsidRPr="00C455CA">
        <w:t>Kodeks Ety</w:t>
      </w:r>
      <w:r w:rsidR="00A7195F" w:rsidRPr="00C455CA">
        <w:t xml:space="preserve">ki </w:t>
      </w:r>
      <w:r w:rsidR="00F603F3" w:rsidRPr="00C455CA">
        <w:t>„</w:t>
      </w:r>
      <w:r w:rsidRPr="00C455CA">
        <w:t xml:space="preserve">PKP </w:t>
      </w:r>
      <w:r w:rsidR="00C340A7" w:rsidRPr="00C455CA">
        <w:t>Intercity</w:t>
      </w:r>
      <w:r w:rsidR="00F603F3" w:rsidRPr="00C455CA">
        <w:t>” S.A.</w:t>
      </w:r>
      <w:r w:rsidR="00353FE6" w:rsidRPr="00C455CA">
        <w:t xml:space="preserve">, zwany dalej „Kodeksem Etyki”, </w:t>
      </w:r>
      <w:r w:rsidRPr="00C455CA">
        <w:t xml:space="preserve">zawiera podstawowe reguły postępowania, jakimi powinniśmy kierować się w codziennej pracy zawodowej. </w:t>
      </w:r>
      <w:r w:rsidRPr="00C455CA">
        <w:rPr>
          <w:b/>
        </w:rPr>
        <w:t>Solidność, dobre zarządzanie, bezpieczeństwo, nowoczesność, odpowiedzialność</w:t>
      </w:r>
      <w:r w:rsidR="0023618C" w:rsidRPr="00C455CA">
        <w:rPr>
          <w:b/>
        </w:rPr>
        <w:t xml:space="preserve"> i szacunek</w:t>
      </w:r>
      <w:r w:rsidR="0023618C" w:rsidRPr="00C455CA">
        <w:t xml:space="preserve"> to </w:t>
      </w:r>
      <w:r w:rsidRPr="00C455CA">
        <w:t>wartości łą</w:t>
      </w:r>
      <w:r w:rsidR="0023618C" w:rsidRPr="00C455CA">
        <w:t xml:space="preserve">czące wszystkich Pracowników </w:t>
      </w:r>
      <w:r w:rsidR="00A7195F" w:rsidRPr="00C455CA">
        <w:t>jednostek organizacyjnych „</w:t>
      </w:r>
      <w:r w:rsidR="0023618C" w:rsidRPr="00C455CA">
        <w:t>PKP Intercity</w:t>
      </w:r>
      <w:r w:rsidR="00A7195F" w:rsidRPr="00C455CA">
        <w:t>” S.A.</w:t>
      </w:r>
      <w:r w:rsidR="0023618C" w:rsidRPr="00C455CA">
        <w:t>, niezależnie od zajmowanego stanowiska czy formy zatrudnienia i współpracy</w:t>
      </w:r>
      <w:r w:rsidRPr="00C455CA">
        <w:t xml:space="preserve">. </w:t>
      </w:r>
    </w:p>
    <w:p w14:paraId="7B0E4A55" w14:textId="77777777" w:rsidR="00A750B0" w:rsidRPr="00C455CA" w:rsidRDefault="0023618C" w:rsidP="00A750B0">
      <w:pPr>
        <w:spacing w:afterLines="60" w:after="144" w:line="240" w:lineRule="auto"/>
        <w:jc w:val="both"/>
      </w:pPr>
      <w:r w:rsidRPr="00C455CA">
        <w:t xml:space="preserve">Kodeks Etyki ma </w:t>
      </w:r>
      <w:r w:rsidR="00A750B0" w:rsidRPr="00C455CA">
        <w:t xml:space="preserve">stanowić drogowskaz dla podejmowanych przez nas działań w relacjach ze współpracownikami, </w:t>
      </w:r>
      <w:r w:rsidRPr="00C455CA">
        <w:t xml:space="preserve">przełożonymi, </w:t>
      </w:r>
      <w:r w:rsidR="00A750B0" w:rsidRPr="00C455CA">
        <w:t xml:space="preserve">klientami indywidualnymi i biznesowymi, dostawcami, konkurencją, otoczeniem społecznym </w:t>
      </w:r>
      <w:r w:rsidR="00376F9D" w:rsidRPr="00C455CA">
        <w:t>oraz względem</w:t>
      </w:r>
      <w:r w:rsidR="00A750B0" w:rsidRPr="00C455CA">
        <w:t xml:space="preserve"> środowisk</w:t>
      </w:r>
      <w:r w:rsidR="00376F9D" w:rsidRPr="00C455CA">
        <w:t>a</w:t>
      </w:r>
      <w:r w:rsidR="00A750B0" w:rsidRPr="00C455CA">
        <w:t xml:space="preserve"> naturaln</w:t>
      </w:r>
      <w:r w:rsidR="00376F9D" w:rsidRPr="00C455CA">
        <w:t>ego</w:t>
      </w:r>
      <w:r w:rsidR="00A750B0" w:rsidRPr="00C455CA">
        <w:t>. Warunkiem powodzenia wdrożenia Kodeksu</w:t>
      </w:r>
      <w:r w:rsidRPr="00C455CA">
        <w:t xml:space="preserve"> </w:t>
      </w:r>
      <w:r w:rsidR="00F603F3" w:rsidRPr="00C455CA">
        <w:t xml:space="preserve">Etyki </w:t>
      </w:r>
      <w:r w:rsidRPr="00C455CA">
        <w:t xml:space="preserve">jest zaangażowanie wszystkich Pracowników w przestrzeganie </w:t>
      </w:r>
      <w:r w:rsidR="00A750B0" w:rsidRPr="00C455CA">
        <w:t>zebranych w niniejszym dokumenci</w:t>
      </w:r>
      <w:r w:rsidRPr="00C455CA">
        <w:t xml:space="preserve">e </w:t>
      </w:r>
      <w:r w:rsidR="00A750B0" w:rsidRPr="00C455CA">
        <w:t xml:space="preserve">wytycznych. </w:t>
      </w:r>
    </w:p>
    <w:p w14:paraId="6E46988F" w14:textId="77777777" w:rsidR="00A750B0" w:rsidRPr="00C455CA" w:rsidRDefault="00A750B0" w:rsidP="00A750B0">
      <w:pPr>
        <w:spacing w:afterLines="60" w:after="144" w:line="240" w:lineRule="auto"/>
        <w:jc w:val="both"/>
      </w:pPr>
      <w:r w:rsidRPr="00C455CA">
        <w:t xml:space="preserve">Oczekujemy, że Kodeks Etyki stanie się naturalnym wzorcem postępowania podczas codziennej pracy każdego z nas. Żywimy głęboką nadzieję, iż jego wdrożenie przyczyni się do </w:t>
      </w:r>
      <w:r w:rsidR="005B6570" w:rsidRPr="00C455CA">
        <w:t xml:space="preserve"> </w:t>
      </w:r>
      <w:r w:rsidR="00F34FE2" w:rsidRPr="00C455CA">
        <w:t xml:space="preserve">wzrostu </w:t>
      </w:r>
      <w:r w:rsidR="005B6570" w:rsidRPr="00C455CA">
        <w:t>zadowolenia pracowników z wyk</w:t>
      </w:r>
      <w:r w:rsidR="00F34FE2" w:rsidRPr="00C455CA">
        <w:t>onywanej pracy oraz poprawy jakości usług Spółki</w:t>
      </w:r>
      <w:r w:rsidRPr="00C455CA">
        <w:t xml:space="preserve">. Wpłynie </w:t>
      </w:r>
      <w:r w:rsidR="00F34FE2" w:rsidRPr="00C455CA">
        <w:t xml:space="preserve">pozytywnie na </w:t>
      </w:r>
      <w:r w:rsidRPr="00C455CA">
        <w:t>kultur</w:t>
      </w:r>
      <w:r w:rsidR="00F34FE2" w:rsidRPr="00C455CA">
        <w:t>ę</w:t>
      </w:r>
      <w:r w:rsidRPr="00C455CA">
        <w:t xml:space="preserve"> organizacyjn</w:t>
      </w:r>
      <w:r w:rsidR="00F34FE2" w:rsidRPr="00C455CA">
        <w:t>ą</w:t>
      </w:r>
      <w:r w:rsidRPr="00C455CA">
        <w:t xml:space="preserve"> oraz poprawę wizer</w:t>
      </w:r>
      <w:r w:rsidR="0023618C" w:rsidRPr="00C455CA">
        <w:t xml:space="preserve">unku i umocnienie pozycji </w:t>
      </w:r>
      <w:r w:rsidR="00353FE6" w:rsidRPr="00C455CA">
        <w:t>„</w:t>
      </w:r>
      <w:r w:rsidRPr="00C455CA">
        <w:t xml:space="preserve">PKP </w:t>
      </w:r>
      <w:r w:rsidR="0023618C" w:rsidRPr="00C455CA">
        <w:t>Intercity</w:t>
      </w:r>
      <w:r w:rsidR="00353FE6" w:rsidRPr="00C455CA">
        <w:t>” S.A.</w:t>
      </w:r>
      <w:r w:rsidR="0023618C" w:rsidRPr="00C455CA">
        <w:t xml:space="preserve"> </w:t>
      </w:r>
      <w:r w:rsidRPr="00C455CA">
        <w:t xml:space="preserve">na polskim rynku. </w:t>
      </w:r>
    </w:p>
    <w:p w14:paraId="2557A58E" w14:textId="77777777" w:rsidR="00A750B0" w:rsidRPr="00C455CA" w:rsidRDefault="00A750B0" w:rsidP="00A750B0">
      <w:pPr>
        <w:spacing w:afterLines="60" w:after="144" w:line="240" w:lineRule="auto"/>
        <w:jc w:val="both"/>
      </w:pPr>
      <w:r w:rsidRPr="00C455CA">
        <w:t>Tworząc Kodeks Etyki pragniemy wyeksponować wartości i standardy obowiązujące w </w:t>
      </w:r>
      <w:r w:rsidR="0023618C" w:rsidRPr="00C455CA">
        <w:t>Spółce</w:t>
      </w:r>
      <w:r w:rsidRPr="00C455CA">
        <w:t>. Jednocze</w:t>
      </w:r>
      <w:r w:rsidR="0023618C" w:rsidRPr="00C455CA">
        <w:t xml:space="preserve">śnie, jako Zarząd </w:t>
      </w:r>
      <w:r w:rsidR="00353FE6" w:rsidRPr="00C455CA">
        <w:t>„</w:t>
      </w:r>
      <w:r w:rsidRPr="00C455CA">
        <w:t>PKP</w:t>
      </w:r>
      <w:r w:rsidR="0023618C" w:rsidRPr="00C455CA">
        <w:t xml:space="preserve"> Intercity</w:t>
      </w:r>
      <w:r w:rsidR="00353FE6" w:rsidRPr="00C455CA">
        <w:t>” S.A.</w:t>
      </w:r>
      <w:r w:rsidRPr="00C455CA">
        <w:t>, zobowiązujemy się do poszanowania godności naszych pracowników i traktowania ich w sposób wynikający z zasad niniejszego Kodeksu.</w:t>
      </w:r>
    </w:p>
    <w:p w14:paraId="2E76F8F3" w14:textId="77777777" w:rsidR="00A750B0" w:rsidRPr="00C455CA" w:rsidRDefault="00A750B0" w:rsidP="00A750B0">
      <w:pPr>
        <w:pStyle w:val="Akapitzlist"/>
        <w:spacing w:before="120"/>
        <w:contextualSpacing w:val="0"/>
        <w:jc w:val="both"/>
      </w:pPr>
    </w:p>
    <w:p w14:paraId="25395D3E" w14:textId="77777777" w:rsidR="00A750B0" w:rsidRPr="00C455CA" w:rsidRDefault="00A750B0" w:rsidP="00A750B0">
      <w:pPr>
        <w:pStyle w:val="Akapitzlist"/>
        <w:jc w:val="right"/>
      </w:pPr>
    </w:p>
    <w:p w14:paraId="24BADAA2" w14:textId="77777777" w:rsidR="00A750B0" w:rsidRPr="00C455CA" w:rsidRDefault="0023618C" w:rsidP="00A750B0">
      <w:pPr>
        <w:pStyle w:val="Akapitzlist"/>
        <w:jc w:val="right"/>
      </w:pPr>
      <w:r w:rsidRPr="00C455CA">
        <w:t>Podpisy Członków Zarządu</w:t>
      </w:r>
      <w:r w:rsidR="00A750B0" w:rsidRPr="00C455CA">
        <w:t xml:space="preserve"> </w:t>
      </w:r>
    </w:p>
    <w:p w14:paraId="2F623ACA" w14:textId="77777777" w:rsidR="00A750B0" w:rsidRPr="00C455CA" w:rsidRDefault="00A750B0" w:rsidP="00A750B0">
      <w:pPr>
        <w:jc w:val="both"/>
      </w:pPr>
    </w:p>
    <w:p w14:paraId="66762B3A" w14:textId="77777777" w:rsidR="00A750B0" w:rsidRPr="00C455CA" w:rsidRDefault="00A750B0" w:rsidP="00A750B0">
      <w:pPr>
        <w:jc w:val="both"/>
      </w:pPr>
    </w:p>
    <w:p w14:paraId="5E6533B9" w14:textId="77777777" w:rsidR="00A750B0" w:rsidRPr="00C455CA" w:rsidRDefault="00A750B0" w:rsidP="00A750B0">
      <w:pPr>
        <w:jc w:val="both"/>
      </w:pPr>
    </w:p>
    <w:p w14:paraId="6B7E305F" w14:textId="77777777" w:rsidR="00A750B0" w:rsidRPr="00C455CA" w:rsidRDefault="00A750B0" w:rsidP="00A750B0">
      <w:pPr>
        <w:tabs>
          <w:tab w:val="left" w:pos="1531"/>
        </w:tabs>
        <w:rPr>
          <w:b/>
        </w:rPr>
      </w:pPr>
      <w:r w:rsidRPr="00C455CA">
        <w:rPr>
          <w:b/>
        </w:rPr>
        <w:tab/>
      </w:r>
    </w:p>
    <w:p w14:paraId="6312A97E" w14:textId="77777777" w:rsidR="00A750B0" w:rsidRPr="00C455CA" w:rsidRDefault="00A750B0" w:rsidP="00A750B0">
      <w:pPr>
        <w:jc w:val="both"/>
      </w:pPr>
    </w:p>
    <w:p w14:paraId="5DFD1FB6" w14:textId="77777777" w:rsidR="00A750B0" w:rsidRPr="00C455CA" w:rsidRDefault="00A750B0" w:rsidP="00A750B0">
      <w:pPr>
        <w:jc w:val="both"/>
      </w:pPr>
    </w:p>
    <w:p w14:paraId="52B67A42" w14:textId="77777777" w:rsidR="004C6345" w:rsidRPr="00C455CA" w:rsidRDefault="004C6345" w:rsidP="00A750B0">
      <w:pPr>
        <w:jc w:val="both"/>
        <w:rPr>
          <w:b/>
        </w:rPr>
      </w:pPr>
    </w:p>
    <w:p w14:paraId="3D7D1A75" w14:textId="77777777" w:rsidR="004C6345" w:rsidRPr="00C455CA" w:rsidRDefault="004C6345" w:rsidP="00A750B0">
      <w:pPr>
        <w:jc w:val="both"/>
        <w:rPr>
          <w:b/>
        </w:rPr>
      </w:pPr>
    </w:p>
    <w:p w14:paraId="036CC43D" w14:textId="77777777" w:rsidR="00CA6709" w:rsidRPr="00C455CA" w:rsidRDefault="00CA6709" w:rsidP="00A750B0">
      <w:pPr>
        <w:jc w:val="both"/>
        <w:rPr>
          <w:b/>
        </w:rPr>
      </w:pPr>
    </w:p>
    <w:p w14:paraId="7EB10171" w14:textId="77777777" w:rsidR="004B05B5" w:rsidRPr="00C455CA" w:rsidRDefault="004B05B5" w:rsidP="004B05B5">
      <w:pPr>
        <w:pStyle w:val="Akapitzlist"/>
        <w:numPr>
          <w:ilvl w:val="0"/>
          <w:numId w:val="18"/>
        </w:numPr>
        <w:jc w:val="both"/>
        <w:rPr>
          <w:b/>
          <w:color w:val="4472C4" w:themeColor="accent1"/>
          <w:sz w:val="28"/>
          <w:szCs w:val="28"/>
        </w:rPr>
      </w:pPr>
      <w:r w:rsidRPr="00C455CA">
        <w:rPr>
          <w:b/>
          <w:color w:val="4472C4" w:themeColor="accent1"/>
          <w:sz w:val="28"/>
          <w:szCs w:val="28"/>
        </w:rPr>
        <w:t>WPROWADZENIE</w:t>
      </w:r>
    </w:p>
    <w:p w14:paraId="67914F79" w14:textId="77777777" w:rsidR="004B05B5" w:rsidRPr="00C455CA" w:rsidRDefault="0098714C" w:rsidP="00A750B0">
      <w:pPr>
        <w:jc w:val="both"/>
        <w:rPr>
          <w:b/>
        </w:rPr>
      </w:pPr>
      <w:r w:rsidRPr="00C455CA">
        <w:rPr>
          <w:b/>
        </w:rPr>
        <w:t>Definicje stosowane w niniejszym dokumencie</w:t>
      </w:r>
    </w:p>
    <w:p w14:paraId="0EF2A522" w14:textId="42F88AA6" w:rsidR="00274A73" w:rsidRDefault="00274A73" w:rsidP="00A750B0">
      <w:pPr>
        <w:jc w:val="both"/>
        <w:rPr>
          <w:b/>
        </w:rPr>
      </w:pPr>
      <w:r>
        <w:rPr>
          <w:b/>
        </w:rPr>
        <w:t xml:space="preserve">Klient – </w:t>
      </w:r>
      <w:r w:rsidRPr="00C07BC4">
        <w:rPr>
          <w:bCs/>
        </w:rPr>
        <w:t xml:space="preserve">osoba fizyczna nie będąca Pracownikiem lub </w:t>
      </w:r>
      <w:r w:rsidR="00F9751A">
        <w:rPr>
          <w:bCs/>
        </w:rPr>
        <w:t>osoba prawna lub jednostka organizacyjna nieposiadająca osobowości prawnej</w:t>
      </w:r>
      <w:r w:rsidR="00C07BC4" w:rsidRPr="00C07BC4">
        <w:rPr>
          <w:bCs/>
        </w:rPr>
        <w:t>, któr</w:t>
      </w:r>
      <w:r w:rsidR="00C07BC4">
        <w:rPr>
          <w:bCs/>
        </w:rPr>
        <w:t>a</w:t>
      </w:r>
      <w:r w:rsidR="00C07BC4" w:rsidRPr="00C07BC4">
        <w:rPr>
          <w:bCs/>
        </w:rPr>
        <w:t xml:space="preserve"> korzysta z usług „PKP Intercity” S.A.</w:t>
      </w:r>
    </w:p>
    <w:p w14:paraId="4CA2C5E0" w14:textId="728FBA80" w:rsidR="00BD0EC7" w:rsidRDefault="00BD0EC7" w:rsidP="00A750B0">
      <w:pPr>
        <w:jc w:val="both"/>
      </w:pPr>
      <w:r w:rsidRPr="00C455CA">
        <w:rPr>
          <w:b/>
        </w:rPr>
        <w:t>Spółk</w:t>
      </w:r>
      <w:r w:rsidR="00F34FE2" w:rsidRPr="00C455CA">
        <w:rPr>
          <w:b/>
        </w:rPr>
        <w:t xml:space="preserve">a, </w:t>
      </w:r>
      <w:r w:rsidR="003325EC" w:rsidRPr="00C455CA">
        <w:rPr>
          <w:b/>
        </w:rPr>
        <w:t>„PKP Intercity” S.A.</w:t>
      </w:r>
      <w:r w:rsidRPr="00C455CA">
        <w:t xml:space="preserve"> –</w:t>
      </w:r>
      <w:r w:rsidR="006C32C1" w:rsidRPr="00C455CA">
        <w:t xml:space="preserve"> </w:t>
      </w:r>
      <w:r w:rsidR="006C053C" w:rsidRPr="00C455CA">
        <w:t>„PKP Intercity” S.A. z siedzibą w Warszawie,</w:t>
      </w:r>
      <w:r w:rsidR="006C053C" w:rsidRPr="00C455CA">
        <w:rPr>
          <w:lang w:eastAsia="pl-PL"/>
        </w:rPr>
        <w:t xml:space="preserve"> w ramach której zgodnie z postanowieniami obowiązującego „Regulaminu Organizacyjnego „PKP Intercity” S.A.” funkcjonują wyodrębnione części struktury wewnętrznej Spółki w postaci Centrali Spółki </w:t>
      </w:r>
      <w:r w:rsidR="00FA76FE" w:rsidRPr="00C455CA">
        <w:rPr>
          <w:lang w:eastAsia="pl-PL"/>
        </w:rPr>
        <w:t xml:space="preserve">(dalej: „Centrala”) </w:t>
      </w:r>
      <w:r w:rsidR="006C053C" w:rsidRPr="00C455CA">
        <w:rPr>
          <w:lang w:eastAsia="pl-PL"/>
        </w:rPr>
        <w:t>oraz czterech zakładów Spółki, tj. Zakładu Centralnego, Zakładu Południowego, Zakładu Północnego i Zakładu Zachodniego</w:t>
      </w:r>
      <w:r w:rsidR="00FA76FE" w:rsidRPr="00C455CA">
        <w:rPr>
          <w:lang w:eastAsia="pl-PL"/>
        </w:rPr>
        <w:t xml:space="preserve"> (dalej: „Zakłady”)</w:t>
      </w:r>
      <w:r w:rsidR="006C053C" w:rsidRPr="00C455CA">
        <w:rPr>
          <w:lang w:eastAsia="pl-PL"/>
        </w:rPr>
        <w:t>, będące odrębnymi pracodawcami</w:t>
      </w:r>
      <w:r w:rsidR="00281630" w:rsidRPr="00C455CA">
        <w:t>.</w:t>
      </w:r>
    </w:p>
    <w:p w14:paraId="49DA5137" w14:textId="48C99F55" w:rsidR="00274A73" w:rsidRPr="00C455CA" w:rsidRDefault="00274A73" w:rsidP="00A750B0">
      <w:pPr>
        <w:jc w:val="both"/>
      </w:pPr>
      <w:r w:rsidRPr="00C07BC4">
        <w:rPr>
          <w:b/>
          <w:bCs/>
        </w:rPr>
        <w:t>Podwładny</w:t>
      </w:r>
      <w:r>
        <w:t xml:space="preserve"> - </w:t>
      </w:r>
      <w:r w:rsidR="00F9751A">
        <w:t>p</w:t>
      </w:r>
      <w:r w:rsidRPr="00274A73">
        <w:t>racownik Centrali lub Zakładu</w:t>
      </w:r>
      <w:r>
        <w:t xml:space="preserve">, który podlega </w:t>
      </w:r>
      <w:r w:rsidR="001D1D99">
        <w:t xml:space="preserve">w strukturze organizacyjnej Spółki </w:t>
      </w:r>
      <w:r w:rsidR="00F9751A">
        <w:t>odpowiednio p</w:t>
      </w:r>
      <w:r>
        <w:t xml:space="preserve">racownikowi </w:t>
      </w:r>
      <w:r w:rsidR="00F9751A">
        <w:t xml:space="preserve">Centrali albo Zakładu zatrudnionemu </w:t>
      </w:r>
      <w:r>
        <w:t>na wyższym szczeblu organizacyjnym.</w:t>
      </w:r>
    </w:p>
    <w:p w14:paraId="1B8DF1F4" w14:textId="77777777" w:rsidR="00FA76FE" w:rsidRPr="00C455CA" w:rsidRDefault="00FA76FE" w:rsidP="00A750B0">
      <w:pPr>
        <w:jc w:val="both"/>
      </w:pPr>
      <w:r w:rsidRPr="00C455CA">
        <w:rPr>
          <w:b/>
        </w:rPr>
        <w:t xml:space="preserve">Pracodawca </w:t>
      </w:r>
      <w:r w:rsidRPr="00C455CA">
        <w:t>– Centrala i Zakłady.</w:t>
      </w:r>
    </w:p>
    <w:p w14:paraId="2F87CD5F" w14:textId="5E0C8C29" w:rsidR="00FA76FE" w:rsidRDefault="00FA76FE" w:rsidP="00A750B0">
      <w:pPr>
        <w:jc w:val="both"/>
      </w:pPr>
      <w:r w:rsidRPr="00C455CA">
        <w:rPr>
          <w:b/>
        </w:rPr>
        <w:t>Pracownik</w:t>
      </w:r>
      <w:r w:rsidR="00D55BDC" w:rsidRPr="00C455CA">
        <w:t xml:space="preserve"> – każda osoba zatrudniona</w:t>
      </w:r>
      <w:r w:rsidRPr="00C455CA">
        <w:t xml:space="preserve"> przez Pracodawcę niezależnie od rodzaju umowy oraz każda osoba osobiście świadcząca dla Spółki usługi na podstawie umowy zleceni</w:t>
      </w:r>
      <w:r w:rsidR="00A61A89" w:rsidRPr="00C455CA">
        <w:t>a</w:t>
      </w:r>
      <w:r w:rsidRPr="00C455CA">
        <w:t>, umowy o dzieło lub kontraktu menedżerskiego.</w:t>
      </w:r>
    </w:p>
    <w:p w14:paraId="2269E274" w14:textId="2C007BD9" w:rsidR="00274A73" w:rsidRPr="00C455CA" w:rsidRDefault="00274A73" w:rsidP="00A750B0">
      <w:pPr>
        <w:jc w:val="both"/>
      </w:pPr>
      <w:r w:rsidRPr="00C07BC4">
        <w:rPr>
          <w:b/>
          <w:bCs/>
        </w:rPr>
        <w:t>Przełożony</w:t>
      </w:r>
      <w:r>
        <w:t xml:space="preserve"> - </w:t>
      </w:r>
      <w:r w:rsidRPr="00274A73">
        <w:t>pracownik Centrali lub Zakładu</w:t>
      </w:r>
      <w:r>
        <w:t xml:space="preserve">, któremu podlega </w:t>
      </w:r>
      <w:r w:rsidR="001D1D99">
        <w:t xml:space="preserve">Podwładny. </w:t>
      </w:r>
    </w:p>
    <w:p w14:paraId="07DE840A" w14:textId="4D4DD71C" w:rsidR="0098714C" w:rsidRPr="00C455CA" w:rsidRDefault="00BD0EC7" w:rsidP="00A750B0">
      <w:pPr>
        <w:jc w:val="both"/>
      </w:pPr>
      <w:r w:rsidRPr="00C455CA">
        <w:rPr>
          <w:b/>
        </w:rPr>
        <w:t xml:space="preserve">Współpracownik </w:t>
      </w:r>
      <w:r w:rsidRPr="00C455CA">
        <w:t xml:space="preserve">– </w:t>
      </w:r>
      <w:bookmarkStart w:id="0" w:name="_Hlk88236719"/>
      <w:r w:rsidR="00FA76FE" w:rsidRPr="00C455CA">
        <w:t>p</w:t>
      </w:r>
      <w:r w:rsidRPr="00C455CA">
        <w:t>racownik</w:t>
      </w:r>
      <w:r w:rsidR="00FA76FE" w:rsidRPr="00C455CA">
        <w:t xml:space="preserve"> Centrali lub Zakładu </w:t>
      </w:r>
      <w:bookmarkEnd w:id="0"/>
      <w:r w:rsidR="00FA76FE" w:rsidRPr="00C455CA">
        <w:t>albo osoba osobiście świadcząca dla Spółki usługi na podstawie umowy zlecenie, umowy o dzieło lub kontraktu menedżerskiego</w:t>
      </w:r>
      <w:r w:rsidRPr="00C455CA">
        <w:t>, z któr</w:t>
      </w:r>
      <w:r w:rsidR="00FA76FE" w:rsidRPr="00C455CA">
        <w:t>ą/</w:t>
      </w:r>
      <w:proofErr w:type="spellStart"/>
      <w:r w:rsidR="00FA76FE" w:rsidRPr="00C455CA">
        <w:t>ym</w:t>
      </w:r>
      <w:proofErr w:type="spellEnd"/>
      <w:r w:rsidRPr="00C455CA">
        <w:t xml:space="preserve"> Pracownik</w:t>
      </w:r>
      <w:r w:rsidR="006C32C1" w:rsidRPr="00C455CA">
        <w:t xml:space="preserve"> </w:t>
      </w:r>
      <w:r w:rsidRPr="00C455CA">
        <w:t xml:space="preserve">kontaktuje się/współpracuje, a </w:t>
      </w:r>
      <w:r w:rsidR="005E6A7B" w:rsidRPr="00C455CA">
        <w:t xml:space="preserve">z </w:t>
      </w:r>
      <w:r w:rsidRPr="00C455CA">
        <w:t>który</w:t>
      </w:r>
      <w:r w:rsidR="005E6A7B" w:rsidRPr="00C455CA">
        <w:t>m</w:t>
      </w:r>
      <w:r w:rsidRPr="00C455CA">
        <w:t xml:space="preserve"> nie jest </w:t>
      </w:r>
      <w:r w:rsidR="005E6A7B" w:rsidRPr="00C455CA">
        <w:t xml:space="preserve">on </w:t>
      </w:r>
      <w:r w:rsidRPr="00C455CA">
        <w:t>w relacji zależnej</w:t>
      </w:r>
      <w:r w:rsidR="00F04954" w:rsidRPr="00C455CA">
        <w:t>,</w:t>
      </w:r>
      <w:r w:rsidRPr="00C455CA">
        <w:t xml:space="preserve"> </w:t>
      </w:r>
      <w:r w:rsidR="005E6A7B" w:rsidRPr="00C455CA">
        <w:t xml:space="preserve">tj. nie jest </w:t>
      </w:r>
      <w:r w:rsidR="00BE7501" w:rsidRPr="00C455CA">
        <w:t>jego</w:t>
      </w:r>
      <w:r w:rsidR="005E6A7B" w:rsidRPr="00C455CA">
        <w:t xml:space="preserve"> </w:t>
      </w:r>
      <w:r w:rsidR="00274A73">
        <w:t>P</w:t>
      </w:r>
      <w:r w:rsidR="005E6A7B" w:rsidRPr="00C455CA">
        <w:t xml:space="preserve">rzełożonym ani </w:t>
      </w:r>
      <w:r w:rsidR="00274A73">
        <w:t>P</w:t>
      </w:r>
      <w:r w:rsidR="005E6A7B" w:rsidRPr="00C455CA">
        <w:t>odwładnym.</w:t>
      </w:r>
    </w:p>
    <w:p w14:paraId="7E7C34E4" w14:textId="77777777" w:rsidR="0098714C" w:rsidRPr="00C455CA" w:rsidRDefault="0098714C" w:rsidP="00A750B0">
      <w:pPr>
        <w:jc w:val="both"/>
        <w:rPr>
          <w:b/>
        </w:rPr>
      </w:pPr>
    </w:p>
    <w:p w14:paraId="7E06170B" w14:textId="77777777" w:rsidR="0098714C" w:rsidRPr="00C455CA" w:rsidRDefault="0098714C" w:rsidP="00A750B0">
      <w:pPr>
        <w:jc w:val="both"/>
        <w:rPr>
          <w:b/>
        </w:rPr>
      </w:pPr>
    </w:p>
    <w:p w14:paraId="4AAF09E4" w14:textId="77777777" w:rsidR="00A750B0" w:rsidRPr="00C455CA" w:rsidRDefault="00A750B0" w:rsidP="00A750B0">
      <w:pPr>
        <w:jc w:val="both"/>
        <w:rPr>
          <w:b/>
        </w:rPr>
      </w:pPr>
      <w:r w:rsidRPr="00C455CA">
        <w:rPr>
          <w:b/>
        </w:rPr>
        <w:t>Cele Kodeksu Etyki</w:t>
      </w:r>
    </w:p>
    <w:p w14:paraId="381B4446" w14:textId="77777777" w:rsidR="00A750B0" w:rsidRPr="00C455CA" w:rsidRDefault="00A750B0" w:rsidP="00A750B0">
      <w:pPr>
        <w:jc w:val="both"/>
      </w:pPr>
      <w:r w:rsidRPr="00C455CA">
        <w:t xml:space="preserve">Kodeks Etyki wyznacza standardy postępowania i postaw dla wszystkich </w:t>
      </w:r>
      <w:r w:rsidR="00851BC1" w:rsidRPr="00C455CA">
        <w:t>P</w:t>
      </w:r>
      <w:r w:rsidRPr="00C455CA">
        <w:t>racowników, niezależnie od zajmowanego stanowiska, stażu pracy, rodzaju i formy zatrudnienia</w:t>
      </w:r>
      <w:r w:rsidR="00851BC1" w:rsidRPr="00C455CA">
        <w:t xml:space="preserve">, </w:t>
      </w:r>
      <w:r w:rsidRPr="00C455CA">
        <w:t xml:space="preserve">czy też zakresu powierzonej odpowiedzialności. Pracownicy powinni dobrze znać jego postanowienia i stosować się do nich </w:t>
      </w:r>
      <w:r w:rsidR="00441A0F">
        <w:br/>
      </w:r>
      <w:r w:rsidRPr="00C455CA">
        <w:t xml:space="preserve">w codziennej pracy. </w:t>
      </w:r>
    </w:p>
    <w:p w14:paraId="0917001C" w14:textId="77777777" w:rsidR="00A750B0" w:rsidRPr="00C455CA" w:rsidRDefault="00A750B0" w:rsidP="00A750B0">
      <w:pPr>
        <w:jc w:val="both"/>
      </w:pPr>
      <w:r w:rsidRPr="00C455CA">
        <w:t xml:space="preserve">Postanowienia Kodeksu nie zastępują regulacji prawnych. Wszyscy </w:t>
      </w:r>
      <w:r w:rsidR="00675F6F" w:rsidRPr="00C455CA">
        <w:t>P</w:t>
      </w:r>
      <w:r w:rsidRPr="00C455CA">
        <w:t xml:space="preserve">racownicy zobowiązani są </w:t>
      </w:r>
      <w:r w:rsidR="00980CCB" w:rsidRPr="00C455CA">
        <w:br/>
      </w:r>
      <w:r w:rsidRPr="00C455CA">
        <w:t xml:space="preserve">w szczególności do znajomości i bezwzględnego stosowania właściwych przepisów prawa oraz wewnętrznych procedur </w:t>
      </w:r>
      <w:r w:rsidR="00851BC1" w:rsidRPr="00C455CA">
        <w:t xml:space="preserve">i instrukcji </w:t>
      </w:r>
      <w:r w:rsidRPr="00C455CA">
        <w:t>obowiązujących w Spółce.</w:t>
      </w:r>
      <w:r w:rsidR="006C32C1" w:rsidRPr="00C455CA">
        <w:t xml:space="preserve"> </w:t>
      </w:r>
    </w:p>
    <w:p w14:paraId="526BDB02" w14:textId="77777777" w:rsidR="00CA6709" w:rsidRPr="00C455CA" w:rsidRDefault="00CA6709" w:rsidP="00A750B0">
      <w:pPr>
        <w:rPr>
          <w:b/>
        </w:rPr>
      </w:pPr>
    </w:p>
    <w:p w14:paraId="0EBDB558" w14:textId="77777777" w:rsidR="00A750B0" w:rsidRPr="00C455CA" w:rsidRDefault="00A750B0" w:rsidP="00A750B0">
      <w:pPr>
        <w:rPr>
          <w:b/>
        </w:rPr>
      </w:pPr>
      <w:r w:rsidRPr="00C455CA">
        <w:rPr>
          <w:b/>
        </w:rPr>
        <w:t>Powinności Kadry kierowniczej</w:t>
      </w:r>
    </w:p>
    <w:p w14:paraId="1EE2ADBD" w14:textId="77777777" w:rsidR="00A750B0" w:rsidRPr="00C455CA" w:rsidRDefault="00A750B0" w:rsidP="00E80C52">
      <w:pPr>
        <w:jc w:val="both"/>
      </w:pPr>
      <w:r w:rsidRPr="00C455CA">
        <w:t xml:space="preserve">Kadra kierownicza „PKP Intercity” S.A. wszystkich szczebli zarządzania swoją postawą powinna dawać przykład i stanowić wzór do naśladowania dla innych </w:t>
      </w:r>
      <w:r w:rsidR="00675F6F" w:rsidRPr="00C455CA">
        <w:t>P</w:t>
      </w:r>
      <w:r w:rsidRPr="00C455CA">
        <w:t xml:space="preserve">racowników. </w:t>
      </w:r>
      <w:r w:rsidR="00441A0F">
        <w:t>Rolą P</w:t>
      </w:r>
      <w:r w:rsidR="00F34FE2" w:rsidRPr="00C455CA">
        <w:t>rzełożonych, którzy mają szczególną funkcję w życiu organizacji i kształtują na co dzień pożądane, etyczne zachowania w swoim otoczeniu, jest w szczególności</w:t>
      </w:r>
    </w:p>
    <w:p w14:paraId="792FEB0C" w14:textId="77777777" w:rsidR="00A750B0" w:rsidRPr="00C455CA" w:rsidRDefault="00A750B0" w:rsidP="00A7309C">
      <w:pPr>
        <w:pStyle w:val="Akapitzlist"/>
        <w:numPr>
          <w:ilvl w:val="0"/>
          <w:numId w:val="16"/>
        </w:numPr>
        <w:jc w:val="both"/>
      </w:pPr>
      <w:r w:rsidRPr="00C455CA">
        <w:t xml:space="preserve">Przestrzeganie wszystkich postanowień zawartych w Kodeksie </w:t>
      </w:r>
      <w:r w:rsidR="00FC7CB4" w:rsidRPr="00C455CA">
        <w:t xml:space="preserve">Etyki </w:t>
      </w:r>
      <w:r w:rsidRPr="00C455CA">
        <w:t>w sposób stanowiący</w:t>
      </w:r>
      <w:r w:rsidR="00A7309C" w:rsidRPr="00C455CA">
        <w:t xml:space="preserve"> dobry przykład dla </w:t>
      </w:r>
      <w:r w:rsidR="00675F6F" w:rsidRPr="00C455CA">
        <w:t>P</w:t>
      </w:r>
      <w:r w:rsidR="00A7309C" w:rsidRPr="00C455CA">
        <w:t>racowników.</w:t>
      </w:r>
    </w:p>
    <w:p w14:paraId="3E591ED3" w14:textId="6F2C9FCA" w:rsidR="00A7309C" w:rsidRPr="00C455CA" w:rsidRDefault="00A7309C" w:rsidP="00A7309C">
      <w:pPr>
        <w:pStyle w:val="Akapitzlist"/>
        <w:numPr>
          <w:ilvl w:val="0"/>
          <w:numId w:val="16"/>
        </w:numPr>
        <w:jc w:val="both"/>
      </w:pPr>
      <w:r w:rsidRPr="00C455CA">
        <w:t>Promowanie postaw zgodn</w:t>
      </w:r>
      <w:r w:rsidR="00F34FE2" w:rsidRPr="00C455CA">
        <w:t xml:space="preserve">ych </w:t>
      </w:r>
      <w:r w:rsidRPr="00C455CA">
        <w:t xml:space="preserve">z wartościami i normami postępowania określonymi </w:t>
      </w:r>
      <w:r w:rsidR="009969EE">
        <w:br/>
      </w:r>
      <w:r w:rsidRPr="00C455CA">
        <w:t>w Kodeksie Etyki.</w:t>
      </w:r>
    </w:p>
    <w:p w14:paraId="7C005B0B" w14:textId="77777777" w:rsidR="00A7309C" w:rsidRPr="00C455CA" w:rsidRDefault="00A7309C" w:rsidP="00A7309C">
      <w:pPr>
        <w:pStyle w:val="Akapitzlist"/>
        <w:numPr>
          <w:ilvl w:val="0"/>
          <w:numId w:val="16"/>
        </w:numPr>
        <w:jc w:val="both"/>
      </w:pPr>
      <w:r w:rsidRPr="00C455CA">
        <w:t xml:space="preserve">Traktowanie </w:t>
      </w:r>
      <w:r w:rsidR="00A750B0" w:rsidRPr="00C455CA">
        <w:t xml:space="preserve">wszystkich </w:t>
      </w:r>
      <w:r w:rsidR="006C053C" w:rsidRPr="00C455CA">
        <w:t>P</w:t>
      </w:r>
      <w:r w:rsidR="00A750B0" w:rsidRPr="00C455CA">
        <w:t>racowników</w:t>
      </w:r>
      <w:r w:rsidR="006C32C1" w:rsidRPr="00C455CA">
        <w:t xml:space="preserve"> </w:t>
      </w:r>
      <w:r w:rsidR="00A750B0" w:rsidRPr="00C455CA">
        <w:t xml:space="preserve">na zasadach partnerskich, niezależnie od zajmowanego przez nich stanowiska. </w:t>
      </w:r>
    </w:p>
    <w:p w14:paraId="34B19F65" w14:textId="77777777" w:rsidR="00A750B0" w:rsidRPr="00C455CA" w:rsidRDefault="00A750B0" w:rsidP="00A7309C">
      <w:pPr>
        <w:pStyle w:val="Akapitzlist"/>
        <w:numPr>
          <w:ilvl w:val="0"/>
          <w:numId w:val="16"/>
        </w:numPr>
        <w:jc w:val="both"/>
      </w:pPr>
      <w:r w:rsidRPr="00C455CA">
        <w:t xml:space="preserve">Zapewnianie </w:t>
      </w:r>
      <w:r w:rsidR="00441A0F">
        <w:t xml:space="preserve">wszystkim </w:t>
      </w:r>
      <w:r w:rsidR="00675F6F" w:rsidRPr="00C455CA">
        <w:t>P</w:t>
      </w:r>
      <w:r w:rsidRPr="00C455CA">
        <w:t>racownikom atmosfery sprzyjającej otwartej komunikacji oraz budowaniu przyjaznego miejsca pracy.</w:t>
      </w:r>
    </w:p>
    <w:p w14:paraId="1D3CBCD6" w14:textId="77777777" w:rsidR="00A750B0" w:rsidRPr="00C455CA" w:rsidRDefault="00A7309C" w:rsidP="00A7309C">
      <w:pPr>
        <w:pStyle w:val="Akapitzlist"/>
        <w:numPr>
          <w:ilvl w:val="0"/>
          <w:numId w:val="16"/>
        </w:numPr>
        <w:jc w:val="both"/>
      </w:pPr>
      <w:r w:rsidRPr="00C455CA">
        <w:t>Zapewnia</w:t>
      </w:r>
      <w:r w:rsidR="00A750B0" w:rsidRPr="00C455CA">
        <w:t xml:space="preserve">nie wszystkim </w:t>
      </w:r>
      <w:r w:rsidR="00675F6F" w:rsidRPr="00C455CA">
        <w:t>P</w:t>
      </w:r>
      <w:r w:rsidR="00A750B0" w:rsidRPr="00C455CA">
        <w:t>racownikom możli</w:t>
      </w:r>
      <w:r w:rsidRPr="00C455CA">
        <w:t>wości zapoznania się z treścią Kodeksu E</w:t>
      </w:r>
      <w:r w:rsidR="00A750B0" w:rsidRPr="00C455CA">
        <w:t>tyki</w:t>
      </w:r>
      <w:r w:rsidRPr="00C455CA">
        <w:t>.</w:t>
      </w:r>
    </w:p>
    <w:p w14:paraId="3E251ABC" w14:textId="77777777" w:rsidR="00A750B0" w:rsidRPr="00C455CA" w:rsidRDefault="00A750B0" w:rsidP="00A7309C">
      <w:pPr>
        <w:pStyle w:val="Akapitzlist"/>
        <w:numPr>
          <w:ilvl w:val="0"/>
          <w:numId w:val="16"/>
        </w:numPr>
        <w:jc w:val="both"/>
      </w:pPr>
      <w:r w:rsidRPr="00C455CA">
        <w:t xml:space="preserve">Udzielanie w obszarze swoich kompetencji niezbędnych wyjaśnień lub rad związanych </w:t>
      </w:r>
      <w:r w:rsidR="00A7309C" w:rsidRPr="00C455CA">
        <w:br/>
      </w:r>
      <w:r w:rsidRPr="00C455CA">
        <w:t xml:space="preserve">z rozstrzyganiem dylematów etycznych zgłaszanych przez </w:t>
      </w:r>
      <w:r w:rsidR="00675F6F" w:rsidRPr="00C455CA">
        <w:t>P</w:t>
      </w:r>
      <w:r w:rsidRPr="00C455CA">
        <w:t>racowników</w:t>
      </w:r>
      <w:r w:rsidR="00A7309C" w:rsidRPr="00C455CA">
        <w:t>.</w:t>
      </w:r>
    </w:p>
    <w:p w14:paraId="307F7298" w14:textId="77777777" w:rsidR="00A750B0" w:rsidRPr="00C455CA" w:rsidRDefault="00A750B0" w:rsidP="00A7309C">
      <w:pPr>
        <w:pStyle w:val="Akapitzlist"/>
        <w:numPr>
          <w:ilvl w:val="0"/>
          <w:numId w:val="16"/>
        </w:numPr>
        <w:jc w:val="both"/>
      </w:pPr>
      <w:r w:rsidRPr="00C455CA">
        <w:t xml:space="preserve">Przyjmowanie od </w:t>
      </w:r>
      <w:r w:rsidR="00675F6F" w:rsidRPr="00C455CA">
        <w:t>P</w:t>
      </w:r>
      <w:r w:rsidRPr="00C455CA">
        <w:t>racowników zgłoszeń dotyczących sytuacji stanowiących naruszenie zasad postępowania przyjętych w Kodeksie oraz obowiązujących przepisów prawa, ich analizowanie i po</w:t>
      </w:r>
      <w:r w:rsidR="00A7309C" w:rsidRPr="00C455CA">
        <w:t>dejmowanie odpowiednich działań.</w:t>
      </w:r>
    </w:p>
    <w:p w14:paraId="245BF1F5" w14:textId="77777777" w:rsidR="00A750B0" w:rsidRPr="00C455CA" w:rsidRDefault="00A750B0" w:rsidP="00A7309C">
      <w:pPr>
        <w:pStyle w:val="Akapitzlist"/>
        <w:numPr>
          <w:ilvl w:val="0"/>
          <w:numId w:val="16"/>
        </w:numPr>
        <w:jc w:val="both"/>
      </w:pPr>
      <w:r w:rsidRPr="00C455CA">
        <w:t xml:space="preserve">Reagowanie na wszelkie zachowania mogące skutkować negatywnymi konsekwencjami dla </w:t>
      </w:r>
      <w:r w:rsidR="00FC7CB4" w:rsidRPr="00C455CA">
        <w:t>„</w:t>
      </w:r>
      <w:r w:rsidRPr="00C455CA">
        <w:t>PKP Intercity</w:t>
      </w:r>
      <w:r w:rsidR="00FC7CB4" w:rsidRPr="00C455CA">
        <w:t>”</w:t>
      </w:r>
      <w:r w:rsidRPr="00C455CA">
        <w:t xml:space="preserve"> S.A.</w:t>
      </w:r>
    </w:p>
    <w:p w14:paraId="765E1B71" w14:textId="77777777" w:rsidR="00A750B0" w:rsidRPr="00C455CA" w:rsidRDefault="00A750B0" w:rsidP="00A7309C">
      <w:pPr>
        <w:pStyle w:val="Akapitzlist"/>
        <w:numPr>
          <w:ilvl w:val="0"/>
          <w:numId w:val="16"/>
        </w:numPr>
        <w:jc w:val="both"/>
      </w:pPr>
      <w:r w:rsidRPr="00C455CA">
        <w:t xml:space="preserve">Udzielanie niezbędnego wsparcia </w:t>
      </w:r>
      <w:r w:rsidR="00675F6F" w:rsidRPr="00C455CA">
        <w:t>P</w:t>
      </w:r>
      <w:r w:rsidRPr="00C455CA">
        <w:t>racownikom</w:t>
      </w:r>
      <w:r w:rsidR="00A7309C" w:rsidRPr="00C455CA">
        <w:t>,</w:t>
      </w:r>
      <w:r w:rsidRPr="00C455CA">
        <w:t xml:space="preserve"> którzy zgłaszają obawy natury etycznej oraz chronienie ich przed działaniami odwetowymi ze strony osób dopuszczających się nieetycznych </w:t>
      </w:r>
      <w:proofErr w:type="spellStart"/>
      <w:r w:rsidRPr="00C455CA">
        <w:t>zachowań</w:t>
      </w:r>
      <w:proofErr w:type="spellEnd"/>
      <w:r w:rsidRPr="00C455CA">
        <w:t>.</w:t>
      </w:r>
    </w:p>
    <w:p w14:paraId="134FBD48" w14:textId="77777777" w:rsidR="00A750B0" w:rsidRPr="00C455CA" w:rsidRDefault="00A750B0" w:rsidP="00A7309C">
      <w:pPr>
        <w:pStyle w:val="Akapitzlist"/>
        <w:jc w:val="both"/>
      </w:pPr>
    </w:p>
    <w:p w14:paraId="751D371D" w14:textId="77777777" w:rsidR="00A750B0" w:rsidRPr="00C455CA" w:rsidRDefault="00A750B0" w:rsidP="00A750B0"/>
    <w:p w14:paraId="7CD84A11" w14:textId="77777777" w:rsidR="00A750B0" w:rsidRPr="00C455CA" w:rsidRDefault="00A750B0" w:rsidP="00A750B0">
      <w:pPr>
        <w:jc w:val="center"/>
        <w:rPr>
          <w:b/>
        </w:rPr>
      </w:pPr>
    </w:p>
    <w:p w14:paraId="109E7C2B" w14:textId="77777777" w:rsidR="00A750B0" w:rsidRPr="00C455CA" w:rsidRDefault="00A750B0" w:rsidP="004B05B5">
      <w:pPr>
        <w:pStyle w:val="Akapitzlist"/>
        <w:numPr>
          <w:ilvl w:val="0"/>
          <w:numId w:val="18"/>
        </w:numPr>
        <w:jc w:val="both"/>
        <w:rPr>
          <w:b/>
          <w:color w:val="4472C4" w:themeColor="accent1"/>
          <w:sz w:val="28"/>
          <w:szCs w:val="28"/>
        </w:rPr>
      </w:pPr>
      <w:r w:rsidRPr="00C455CA">
        <w:rPr>
          <w:b/>
          <w:color w:val="4472C4" w:themeColor="accent1"/>
          <w:sz w:val="28"/>
          <w:szCs w:val="28"/>
        </w:rPr>
        <w:t>WARTOŚCI „PKP INTERCITY” S.A.</w:t>
      </w:r>
    </w:p>
    <w:p w14:paraId="2B0E3931" w14:textId="77777777" w:rsidR="00A750B0" w:rsidRPr="00C455CA" w:rsidRDefault="00A750B0" w:rsidP="00A750B0">
      <w:pPr>
        <w:spacing w:afterLines="60" w:after="144" w:line="240" w:lineRule="auto"/>
        <w:jc w:val="both"/>
      </w:pPr>
      <w:r w:rsidRPr="00C455CA">
        <w:t xml:space="preserve">W „PKP Intercity” S.A. przyjęte zostały następujące wartości etyczne, których przestrzeganie jest szczególnie istotne dla dobrego funkcjonowania Spółki oraz dobrostanu wszystkich </w:t>
      </w:r>
      <w:r w:rsidR="006C053C" w:rsidRPr="00C455CA">
        <w:t>P</w:t>
      </w:r>
      <w:r w:rsidRPr="00C455CA">
        <w:t>racowników:</w:t>
      </w:r>
    </w:p>
    <w:p w14:paraId="5BB4CFC9" w14:textId="77777777" w:rsidR="00A750B0" w:rsidRPr="00C455CA" w:rsidRDefault="00A750B0" w:rsidP="00A750B0">
      <w:pPr>
        <w:spacing w:afterLines="60" w:after="144" w:line="240" w:lineRule="auto"/>
        <w:jc w:val="both"/>
        <w:rPr>
          <w:b/>
        </w:rPr>
      </w:pPr>
    </w:p>
    <w:p w14:paraId="42943AB2" w14:textId="77777777" w:rsidR="00A750B0" w:rsidRPr="00C455CA" w:rsidRDefault="00A750B0" w:rsidP="00CA6709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b/>
          <w:color w:val="44546A" w:themeColor="text2"/>
        </w:rPr>
      </w:pPr>
      <w:r w:rsidRPr="00C455CA">
        <w:rPr>
          <w:b/>
          <w:color w:val="44546A" w:themeColor="text2"/>
        </w:rPr>
        <w:t>SOLIDNOŚĆ</w:t>
      </w:r>
    </w:p>
    <w:p w14:paraId="4B9C8EFD" w14:textId="77777777" w:rsidR="00A750B0" w:rsidRPr="00C455CA" w:rsidRDefault="00A750B0" w:rsidP="00A750B0">
      <w:pPr>
        <w:spacing w:afterLines="60" w:after="144" w:line="240" w:lineRule="auto"/>
        <w:jc w:val="both"/>
      </w:pPr>
      <w:r w:rsidRPr="00C455CA">
        <w:t>Fundamentem naszej działalności jest wieloletnia tradycja. Staramy się być rzetelni i rozumieć potrzeby Klientów. Dbamy o powierzony nam majątek oraz wywiązujemy się ze zobowiązań wobec nabywców naszych usług i wobec partnerów.</w:t>
      </w:r>
    </w:p>
    <w:p w14:paraId="50264EF5" w14:textId="77777777" w:rsidR="00A750B0" w:rsidRPr="00C455CA" w:rsidRDefault="00A750B0" w:rsidP="00A750B0">
      <w:pPr>
        <w:spacing w:afterLines="60" w:after="144" w:line="240" w:lineRule="auto"/>
        <w:jc w:val="both"/>
        <w:rPr>
          <w:b/>
        </w:rPr>
      </w:pPr>
    </w:p>
    <w:p w14:paraId="68AFFF0B" w14:textId="77777777" w:rsidR="00A750B0" w:rsidRPr="00C455CA" w:rsidRDefault="00A750B0" w:rsidP="00CA6709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b/>
          <w:color w:val="44546A" w:themeColor="text2"/>
        </w:rPr>
      </w:pPr>
      <w:r w:rsidRPr="00C455CA">
        <w:rPr>
          <w:b/>
          <w:color w:val="44546A" w:themeColor="text2"/>
        </w:rPr>
        <w:t>DOBRE ZARZĄDZANIE</w:t>
      </w:r>
    </w:p>
    <w:p w14:paraId="42D8345E" w14:textId="77777777" w:rsidR="00A750B0" w:rsidRPr="00C455CA" w:rsidRDefault="00A750B0" w:rsidP="00A750B0">
      <w:pPr>
        <w:spacing w:afterLines="60" w:after="144" w:line="240" w:lineRule="auto"/>
        <w:jc w:val="both"/>
      </w:pPr>
      <w:r w:rsidRPr="00C455CA">
        <w:t>Zatrudniamy specjalistów i umożliwiamy Pracownikom rozwój zawodowy.</w:t>
      </w:r>
      <w:r w:rsidR="00F34FE2" w:rsidRPr="00C455CA">
        <w:t xml:space="preserve"> B</w:t>
      </w:r>
      <w:r w:rsidR="00CA6709" w:rsidRPr="00C455CA">
        <w:t>udujemy kulturę organizacyjną</w:t>
      </w:r>
      <w:r w:rsidRPr="00C455CA">
        <w:t xml:space="preserve"> opartą na wzajemnym zaufaniu, wymianie doświadczeń oraz na spełnianiu oczekiwań</w:t>
      </w:r>
      <w:r w:rsidR="00441A0F">
        <w:t xml:space="preserve"> P</w:t>
      </w:r>
      <w:r w:rsidR="00CA6709" w:rsidRPr="00C455CA">
        <w:t xml:space="preserve">rzełożonych i </w:t>
      </w:r>
      <w:r w:rsidR="00675F6F" w:rsidRPr="00C455CA">
        <w:t>W</w:t>
      </w:r>
      <w:r w:rsidRPr="00C455CA">
        <w:t xml:space="preserve">spółpracowników. </w:t>
      </w:r>
      <w:r w:rsidR="00F34FE2" w:rsidRPr="00C455CA">
        <w:t>Dzięki temu jesteśmy w stanie poradzić sobie z wszelkimi trudnymi sytuacjami.</w:t>
      </w:r>
    </w:p>
    <w:p w14:paraId="7B5DDF26" w14:textId="77777777" w:rsidR="00A750B0" w:rsidRPr="00C455CA" w:rsidRDefault="00A750B0" w:rsidP="00A750B0">
      <w:pPr>
        <w:spacing w:afterLines="60" w:after="144" w:line="240" w:lineRule="auto"/>
        <w:jc w:val="both"/>
        <w:rPr>
          <w:b/>
        </w:rPr>
      </w:pPr>
    </w:p>
    <w:p w14:paraId="5B46AF50" w14:textId="77777777" w:rsidR="00A750B0" w:rsidRPr="00C455CA" w:rsidRDefault="00A750B0" w:rsidP="00CA6709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b/>
          <w:color w:val="44546A" w:themeColor="text2"/>
        </w:rPr>
      </w:pPr>
      <w:r w:rsidRPr="00C455CA">
        <w:rPr>
          <w:b/>
          <w:color w:val="44546A" w:themeColor="text2"/>
        </w:rPr>
        <w:t>BEZPIECZEŃSTWO</w:t>
      </w:r>
    </w:p>
    <w:p w14:paraId="41C0694D" w14:textId="77777777" w:rsidR="00A750B0" w:rsidRPr="00C455CA" w:rsidRDefault="00A750B0" w:rsidP="00A750B0">
      <w:pPr>
        <w:spacing w:afterLines="60" w:after="144" w:line="240" w:lineRule="auto"/>
        <w:jc w:val="both"/>
      </w:pPr>
      <w:r w:rsidRPr="00C455CA">
        <w:t xml:space="preserve">Naszym priorytetem jest komfort </w:t>
      </w:r>
      <w:r w:rsidR="00F34FE2" w:rsidRPr="00C455CA">
        <w:t>K</w:t>
      </w:r>
      <w:r w:rsidR="00CA6709" w:rsidRPr="00C455CA">
        <w:t xml:space="preserve">lientów oraz </w:t>
      </w:r>
      <w:r w:rsidR="00622AAC" w:rsidRPr="00C455CA">
        <w:t>P</w:t>
      </w:r>
      <w:r w:rsidR="00CA6709" w:rsidRPr="00C455CA">
        <w:t xml:space="preserve">racowników </w:t>
      </w:r>
      <w:r w:rsidR="00B769CF" w:rsidRPr="00C455CA">
        <w:t>jednostek organizacyjnych „</w:t>
      </w:r>
      <w:r w:rsidRPr="00C455CA">
        <w:t>PKP</w:t>
      </w:r>
      <w:r w:rsidR="00CA6709" w:rsidRPr="00C455CA">
        <w:t xml:space="preserve"> Intercity</w:t>
      </w:r>
      <w:r w:rsidR="00B769CF" w:rsidRPr="00C455CA">
        <w:t>” S.A.</w:t>
      </w:r>
      <w:r w:rsidRPr="00C455CA">
        <w:t xml:space="preserve"> Mode</w:t>
      </w:r>
      <w:r w:rsidR="00CA6709" w:rsidRPr="00C455CA">
        <w:t>rnizując tabor</w:t>
      </w:r>
      <w:r w:rsidRPr="00C455CA">
        <w:t xml:space="preserve">, miejsca pracy oraz organizując programy i szkolenia z zakresu bezpieczeństwa, systematycznie poprawiamy bezpieczeństwo </w:t>
      </w:r>
      <w:r w:rsidR="00CA6709" w:rsidRPr="00C455CA">
        <w:t>naszych Klientów</w:t>
      </w:r>
      <w:r w:rsidRPr="00C455CA">
        <w:t xml:space="preserve"> i Pracowników. </w:t>
      </w:r>
    </w:p>
    <w:p w14:paraId="0D9495A1" w14:textId="77777777" w:rsidR="00A750B0" w:rsidRPr="00C455CA" w:rsidRDefault="00A750B0" w:rsidP="00A750B0">
      <w:pPr>
        <w:spacing w:afterLines="60" w:after="144" w:line="240" w:lineRule="auto"/>
        <w:jc w:val="both"/>
        <w:rPr>
          <w:b/>
        </w:rPr>
      </w:pPr>
    </w:p>
    <w:p w14:paraId="183CEF1F" w14:textId="77777777" w:rsidR="00A750B0" w:rsidRPr="00C455CA" w:rsidRDefault="00A750B0" w:rsidP="00CA6709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b/>
          <w:color w:val="44546A" w:themeColor="text2"/>
        </w:rPr>
      </w:pPr>
      <w:r w:rsidRPr="00C455CA">
        <w:rPr>
          <w:b/>
          <w:color w:val="44546A" w:themeColor="text2"/>
        </w:rPr>
        <w:t>NOWOCZESNOŚĆ</w:t>
      </w:r>
    </w:p>
    <w:p w14:paraId="74AE437D" w14:textId="77777777" w:rsidR="00A750B0" w:rsidRPr="00C455CA" w:rsidRDefault="00A750B0" w:rsidP="00A750B0">
      <w:pPr>
        <w:spacing w:afterLines="60" w:after="144" w:line="240" w:lineRule="auto"/>
        <w:jc w:val="both"/>
      </w:pPr>
      <w:r w:rsidRPr="00C455CA">
        <w:t>W codziennych działaniach łączymy tradycję z nowoczesnością. Sięgamy po to</w:t>
      </w:r>
      <w:r w:rsidR="00864EEE" w:rsidRPr="00C455CA">
        <w:t>,</w:t>
      </w:r>
      <w:r w:rsidRPr="00C455CA">
        <w:t xml:space="preserve"> co najlepsze w naszej historii oraz czerpiemy przykłady z dobrych i sprawdzonych praktyk rynkowych.</w:t>
      </w:r>
      <w:r w:rsidR="006C32C1" w:rsidRPr="00C455CA">
        <w:t xml:space="preserve"> </w:t>
      </w:r>
      <w:r w:rsidRPr="00C455CA">
        <w:t>W odpowied</w:t>
      </w:r>
      <w:r w:rsidR="00CA6709" w:rsidRPr="00C455CA">
        <w:t>zi na oczekiwania K</w:t>
      </w:r>
      <w:r w:rsidRPr="00C455CA">
        <w:t xml:space="preserve">lientów integrujemy usługi oraz </w:t>
      </w:r>
      <w:r w:rsidR="00F34FE2" w:rsidRPr="00C455CA">
        <w:t xml:space="preserve">modernizujemy </w:t>
      </w:r>
      <w:r w:rsidRPr="00C455CA">
        <w:t>obiekty, nadając im wielofunkcyjny charakter.</w:t>
      </w:r>
    </w:p>
    <w:p w14:paraId="5C5FFA56" w14:textId="77777777" w:rsidR="00A750B0" w:rsidRPr="00C455CA" w:rsidRDefault="00A750B0" w:rsidP="00A750B0">
      <w:pPr>
        <w:spacing w:afterLines="60" w:after="144" w:line="240" w:lineRule="auto"/>
        <w:jc w:val="both"/>
        <w:rPr>
          <w:b/>
          <w:color w:val="44546A" w:themeColor="text2"/>
        </w:rPr>
      </w:pPr>
    </w:p>
    <w:p w14:paraId="69138CAE" w14:textId="77777777" w:rsidR="00A750B0" w:rsidRPr="00C455CA" w:rsidRDefault="00A750B0" w:rsidP="00CA6709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b/>
          <w:color w:val="44546A" w:themeColor="text2"/>
        </w:rPr>
      </w:pPr>
      <w:r w:rsidRPr="00C455CA">
        <w:rPr>
          <w:b/>
          <w:color w:val="44546A" w:themeColor="text2"/>
        </w:rPr>
        <w:t>ODPOWIEDZIALNOŚĆ</w:t>
      </w:r>
    </w:p>
    <w:p w14:paraId="2E08EE71" w14:textId="77777777" w:rsidR="00A750B0" w:rsidRPr="00C455CA" w:rsidRDefault="00A750B0" w:rsidP="00A750B0">
      <w:pPr>
        <w:spacing w:afterLines="60" w:after="144" w:line="240" w:lineRule="auto"/>
        <w:jc w:val="both"/>
      </w:pPr>
      <w:r w:rsidRPr="00C455CA">
        <w:t>Dbamy o zd</w:t>
      </w:r>
      <w:r w:rsidR="00CA6709" w:rsidRPr="00C455CA">
        <w:t>rowie i bezpieczeństwo naszych P</w:t>
      </w:r>
      <w:r w:rsidRPr="00C455CA">
        <w:t xml:space="preserve">racowników oraz odbiorców naszych usług. Mamy </w:t>
      </w:r>
      <w:r w:rsidR="00CA6709" w:rsidRPr="00C455CA">
        <w:t xml:space="preserve">świadomość wpływu </w:t>
      </w:r>
      <w:r w:rsidR="00B769CF" w:rsidRPr="00C455CA">
        <w:t>„</w:t>
      </w:r>
      <w:r w:rsidRPr="00C455CA">
        <w:t xml:space="preserve">PKP </w:t>
      </w:r>
      <w:r w:rsidR="00CA6709" w:rsidRPr="00C455CA">
        <w:t>Intercity</w:t>
      </w:r>
      <w:r w:rsidR="00B769CF" w:rsidRPr="00C455CA">
        <w:t>” S.A.</w:t>
      </w:r>
      <w:r w:rsidR="00CA6709" w:rsidRPr="00C455CA">
        <w:t xml:space="preserve"> </w:t>
      </w:r>
      <w:r w:rsidRPr="00C455CA">
        <w:t xml:space="preserve">na otoczenie zewnętrzne, dlatego wspieramy działania na rzecz grup społecznie wrażliwych. Dążąc do zrównoważonego rozwoju, </w:t>
      </w:r>
      <w:r w:rsidR="00CA6709" w:rsidRPr="00C455CA">
        <w:t xml:space="preserve">unowocześniamy </w:t>
      </w:r>
      <w:r w:rsidR="00441A0F">
        <w:br/>
      </w:r>
      <w:r w:rsidR="004B05B5" w:rsidRPr="00C455CA">
        <w:t xml:space="preserve">i modernizujemy </w:t>
      </w:r>
      <w:r w:rsidR="00CA6709" w:rsidRPr="00C455CA">
        <w:t>tabor tak, aby był on przyjazny</w:t>
      </w:r>
      <w:r w:rsidRPr="00C455CA">
        <w:t xml:space="preserve"> dla środowiska.</w:t>
      </w:r>
    </w:p>
    <w:p w14:paraId="27B028DD" w14:textId="77777777" w:rsidR="00A750B0" w:rsidRPr="00C455CA" w:rsidRDefault="00A750B0" w:rsidP="00A750B0">
      <w:pPr>
        <w:spacing w:afterLines="60" w:after="144" w:line="240" w:lineRule="auto"/>
        <w:jc w:val="both"/>
        <w:rPr>
          <w:b/>
        </w:rPr>
      </w:pPr>
    </w:p>
    <w:p w14:paraId="2C1C6886" w14:textId="77777777" w:rsidR="00A750B0" w:rsidRPr="00C455CA" w:rsidRDefault="00A750B0" w:rsidP="004B05B5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b/>
        </w:rPr>
      </w:pPr>
      <w:r w:rsidRPr="00C455CA">
        <w:rPr>
          <w:b/>
          <w:color w:val="44546A" w:themeColor="text2"/>
        </w:rPr>
        <w:t>SZACUNEK</w:t>
      </w:r>
    </w:p>
    <w:p w14:paraId="58E2A609" w14:textId="77777777" w:rsidR="00A750B0" w:rsidRPr="00C455CA" w:rsidRDefault="00A750B0" w:rsidP="00A750B0">
      <w:pPr>
        <w:spacing w:afterLines="60" w:after="144" w:line="240" w:lineRule="auto"/>
        <w:jc w:val="both"/>
        <w:sectPr w:rsidR="00A750B0" w:rsidRPr="00C455C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455CA">
        <w:t xml:space="preserve">Relacje z naszymi </w:t>
      </w:r>
      <w:r w:rsidR="00675F6F" w:rsidRPr="00C455CA">
        <w:t>W</w:t>
      </w:r>
      <w:r w:rsidRPr="00C455CA">
        <w:t xml:space="preserve">spółpracownikami, </w:t>
      </w:r>
      <w:r w:rsidR="00F34FE2" w:rsidRPr="00C455CA">
        <w:t>P</w:t>
      </w:r>
      <w:r w:rsidR="004B05B5" w:rsidRPr="00C455CA">
        <w:t xml:space="preserve">rzełożonymi, </w:t>
      </w:r>
      <w:r w:rsidR="00F34FE2" w:rsidRPr="00C455CA">
        <w:t>K</w:t>
      </w:r>
      <w:r w:rsidRPr="00C455CA">
        <w:t xml:space="preserve">lientami oraz </w:t>
      </w:r>
      <w:r w:rsidR="005140D7" w:rsidRPr="00C455CA">
        <w:t>P</w:t>
      </w:r>
      <w:r w:rsidRPr="00C455CA">
        <w:t xml:space="preserve">racodawcą są oparte na wzajemnym szacunku. Niezależnie od osobistych przekonań, cenimy szczerość oraz swobodę </w:t>
      </w:r>
      <w:r w:rsidR="00C455CA">
        <w:br/>
      </w:r>
      <w:r w:rsidRPr="00C455CA">
        <w:t>w wyrażaniu poglądów</w:t>
      </w:r>
      <w:r w:rsidR="004B05B5" w:rsidRPr="00C455CA">
        <w:t xml:space="preserve"> przy zachowaniu pełnego szacunku dla drugiej strony</w:t>
      </w:r>
      <w:r w:rsidRPr="00C455CA">
        <w:t xml:space="preserve">. Dbamy o mienie </w:t>
      </w:r>
      <w:r w:rsidR="00C455CA">
        <w:br/>
      </w:r>
      <w:r w:rsidRPr="00C455CA">
        <w:t xml:space="preserve">i informacje należące do </w:t>
      </w:r>
      <w:r w:rsidR="00FC7CB4" w:rsidRPr="00C455CA">
        <w:t>Spółki</w:t>
      </w:r>
      <w:r w:rsidRPr="00C455CA">
        <w:t>, a także jej tradycję i wizerunek.</w:t>
      </w:r>
    </w:p>
    <w:p w14:paraId="0A087A72" w14:textId="77777777" w:rsidR="00441A0F" w:rsidRDefault="00441A0F" w:rsidP="00441A0F">
      <w:pPr>
        <w:pStyle w:val="Akapitzlist"/>
        <w:ind w:left="426"/>
        <w:rPr>
          <w:b/>
          <w:color w:val="4472C4" w:themeColor="accent1"/>
          <w:sz w:val="28"/>
          <w:szCs w:val="28"/>
        </w:rPr>
      </w:pPr>
    </w:p>
    <w:p w14:paraId="024E0C5C" w14:textId="77777777" w:rsidR="00A750B0" w:rsidRPr="00C455CA" w:rsidRDefault="00AB5BFE" w:rsidP="000949DF">
      <w:pPr>
        <w:pStyle w:val="Akapitzlist"/>
        <w:numPr>
          <w:ilvl w:val="0"/>
          <w:numId w:val="18"/>
        </w:numPr>
        <w:ind w:left="426" w:hanging="426"/>
        <w:rPr>
          <w:b/>
          <w:color w:val="4472C4" w:themeColor="accent1"/>
          <w:sz w:val="28"/>
          <w:szCs w:val="28"/>
        </w:rPr>
      </w:pPr>
      <w:r w:rsidRPr="00C455CA">
        <w:rPr>
          <w:b/>
          <w:color w:val="4472C4" w:themeColor="accent1"/>
          <w:sz w:val="28"/>
          <w:szCs w:val="28"/>
        </w:rPr>
        <w:t>REALIZACJA WARTOŚCI ETYCZNYCH</w:t>
      </w:r>
    </w:p>
    <w:p w14:paraId="073CC798" w14:textId="77777777" w:rsidR="00A750B0" w:rsidRPr="00C455CA" w:rsidRDefault="00A750B0" w:rsidP="00A750B0">
      <w:pPr>
        <w:pStyle w:val="Akapitzlist"/>
        <w:ind w:left="0"/>
        <w:rPr>
          <w:b/>
        </w:rPr>
      </w:pPr>
    </w:p>
    <w:p w14:paraId="41C1BF1A" w14:textId="77777777" w:rsidR="00A750B0" w:rsidRPr="00C455CA" w:rsidRDefault="00A750B0" w:rsidP="00AB5BFE">
      <w:pPr>
        <w:pStyle w:val="Akapitzlist"/>
        <w:numPr>
          <w:ilvl w:val="0"/>
          <w:numId w:val="28"/>
        </w:numPr>
        <w:rPr>
          <w:b/>
          <w:color w:val="44546A" w:themeColor="text2"/>
        </w:rPr>
      </w:pPr>
      <w:r w:rsidRPr="00C455CA">
        <w:rPr>
          <w:b/>
          <w:color w:val="44546A" w:themeColor="text2"/>
        </w:rPr>
        <w:t xml:space="preserve">RELACJE WEWNĄTRZ </w:t>
      </w:r>
      <w:r w:rsidR="00FC7CB4" w:rsidRPr="00C455CA">
        <w:rPr>
          <w:b/>
          <w:color w:val="44546A" w:themeColor="text2"/>
        </w:rPr>
        <w:t>SPÓŁKI</w:t>
      </w:r>
    </w:p>
    <w:p w14:paraId="40CD31B6" w14:textId="77777777" w:rsidR="00A750B0" w:rsidRPr="00C455CA" w:rsidRDefault="00A750B0" w:rsidP="00A750B0">
      <w:pPr>
        <w:pStyle w:val="Akapitzlist"/>
        <w:spacing w:afterLines="60" w:after="144" w:line="240" w:lineRule="auto"/>
        <w:ind w:left="0"/>
      </w:pPr>
    </w:p>
    <w:p w14:paraId="1AF8E58A" w14:textId="77777777" w:rsidR="00A750B0" w:rsidRPr="00C455CA" w:rsidRDefault="00A750B0" w:rsidP="00913C23">
      <w:pPr>
        <w:pStyle w:val="Akapitzlist"/>
        <w:numPr>
          <w:ilvl w:val="0"/>
          <w:numId w:val="4"/>
        </w:numPr>
        <w:spacing w:afterLines="50" w:after="120"/>
        <w:ind w:left="284" w:hanging="284"/>
        <w:contextualSpacing w:val="0"/>
        <w:jc w:val="both"/>
      </w:pPr>
      <w:r w:rsidRPr="00C455CA">
        <w:rPr>
          <w:b/>
        </w:rPr>
        <w:t xml:space="preserve">Szczególnie istotne </w:t>
      </w:r>
      <w:r w:rsidR="00836C64" w:rsidRPr="00C455CA">
        <w:rPr>
          <w:b/>
        </w:rPr>
        <w:t xml:space="preserve">dla </w:t>
      </w:r>
      <w:r w:rsidR="00FC7CB4" w:rsidRPr="00C455CA">
        <w:rPr>
          <w:b/>
        </w:rPr>
        <w:t>„</w:t>
      </w:r>
      <w:r w:rsidR="00836C64" w:rsidRPr="00C455CA">
        <w:rPr>
          <w:b/>
        </w:rPr>
        <w:t>PKP Intercity</w:t>
      </w:r>
      <w:r w:rsidR="00FC7CB4" w:rsidRPr="00C455CA">
        <w:rPr>
          <w:b/>
        </w:rPr>
        <w:t>” S.A.</w:t>
      </w:r>
      <w:r w:rsidR="00836C64" w:rsidRPr="00C455CA">
        <w:rPr>
          <w:b/>
        </w:rPr>
        <w:t xml:space="preserve"> są </w:t>
      </w:r>
      <w:r w:rsidRPr="00C455CA">
        <w:rPr>
          <w:b/>
        </w:rPr>
        <w:t>dobre, oparte na wzajemnym szacunku i zaufaniu relacje oraz przyjazne środowisko pracy.</w:t>
      </w:r>
      <w:r w:rsidRPr="00C455CA">
        <w:t xml:space="preserve"> Te czynniki z jednej strony sprzyjają efektywności</w:t>
      </w:r>
      <w:r w:rsidR="00836C64" w:rsidRPr="00C455CA">
        <w:t xml:space="preserve"> pracy</w:t>
      </w:r>
      <w:r w:rsidRPr="00C455CA">
        <w:t xml:space="preserve">, z drugiej mają znaczący wpływ na </w:t>
      </w:r>
      <w:r w:rsidR="00913C23" w:rsidRPr="00C455CA">
        <w:t>satysfakcję</w:t>
      </w:r>
      <w:r w:rsidR="00A61A89" w:rsidRPr="00C455CA">
        <w:t xml:space="preserve"> odczuwaną</w:t>
      </w:r>
      <w:r w:rsidR="00913C23" w:rsidRPr="00C455CA">
        <w:t xml:space="preserve"> z jej wykonywania</w:t>
      </w:r>
      <w:r w:rsidRPr="00C455CA">
        <w:t xml:space="preserve">. </w:t>
      </w:r>
    </w:p>
    <w:p w14:paraId="598AB17A" w14:textId="77777777" w:rsidR="00A750B0" w:rsidRPr="00C455CA" w:rsidRDefault="00A750B0" w:rsidP="002E2084">
      <w:pPr>
        <w:pStyle w:val="Akapitzlist"/>
        <w:spacing w:afterLines="50" w:after="120" w:line="240" w:lineRule="auto"/>
        <w:ind w:left="0" w:firstLine="284"/>
        <w:contextualSpacing w:val="0"/>
        <w:jc w:val="both"/>
      </w:pPr>
      <w:r w:rsidRPr="00C455CA">
        <w:t>Przyjęte podejście wyraża się poprzez:</w:t>
      </w:r>
    </w:p>
    <w:p w14:paraId="38C78710" w14:textId="77777777" w:rsidR="00A750B0" w:rsidRPr="00C455CA" w:rsidRDefault="00A750B0" w:rsidP="00913C23">
      <w:pPr>
        <w:pStyle w:val="Akapitzlist"/>
        <w:numPr>
          <w:ilvl w:val="0"/>
          <w:numId w:val="19"/>
        </w:numPr>
        <w:spacing w:afterLines="50" w:after="120" w:line="240" w:lineRule="auto"/>
        <w:contextualSpacing w:val="0"/>
        <w:jc w:val="both"/>
      </w:pPr>
      <w:r w:rsidRPr="00C455CA">
        <w:t>Uczciwość w pod</w:t>
      </w:r>
      <w:r w:rsidR="00D06715" w:rsidRPr="00C455CA">
        <w:t xml:space="preserve">ejściu do zadań zawodowych, </w:t>
      </w:r>
      <w:r w:rsidRPr="00C455CA">
        <w:t>pełne angażowanie się w powierzane obowiązki</w:t>
      </w:r>
      <w:r w:rsidR="00D06715" w:rsidRPr="00C455CA">
        <w:t xml:space="preserve"> oraz wywiązywanie się ze swoich zobowiązań</w:t>
      </w:r>
      <w:r w:rsidRPr="00C455CA">
        <w:t>.</w:t>
      </w:r>
    </w:p>
    <w:p w14:paraId="5995404F" w14:textId="645B2780" w:rsidR="00A750B0" w:rsidRDefault="00A750B0" w:rsidP="00913C23">
      <w:pPr>
        <w:pStyle w:val="Akapitzlist"/>
        <w:numPr>
          <w:ilvl w:val="0"/>
          <w:numId w:val="19"/>
        </w:numPr>
        <w:spacing w:afterLines="50" w:after="120" w:line="240" w:lineRule="auto"/>
        <w:contextualSpacing w:val="0"/>
        <w:jc w:val="both"/>
      </w:pPr>
      <w:r w:rsidRPr="00C455CA">
        <w:t>Gotowość i chęć współpracy oraz udzielania sobie pomocy, niezależnie od komórki/jednostki organizacyjnej</w:t>
      </w:r>
      <w:r w:rsidR="00B769CF" w:rsidRPr="00C455CA">
        <w:t>, w której zatrudnieni są Pracownicy,</w:t>
      </w:r>
      <w:r w:rsidRPr="00C455CA">
        <w:t xml:space="preserve"> czy </w:t>
      </w:r>
      <w:r w:rsidR="00F34FE2" w:rsidRPr="00C455CA">
        <w:t xml:space="preserve">ich </w:t>
      </w:r>
      <w:r w:rsidRPr="00C455CA">
        <w:t>umiejscowienia w strukturze.</w:t>
      </w:r>
    </w:p>
    <w:p w14:paraId="18073DFB" w14:textId="21522A49" w:rsidR="00BA3D7B" w:rsidRPr="00C455CA" w:rsidRDefault="00BA3D7B" w:rsidP="00106CCF">
      <w:pPr>
        <w:pStyle w:val="Akapitzlist"/>
        <w:numPr>
          <w:ilvl w:val="0"/>
          <w:numId w:val="19"/>
        </w:numPr>
        <w:jc w:val="both"/>
      </w:pPr>
      <w:r w:rsidRPr="00BA3D7B">
        <w:t xml:space="preserve">Przekazywanie sobie rzetelnych informacji pomiędzy </w:t>
      </w:r>
      <w:r w:rsidR="00106CCF">
        <w:t xml:space="preserve">komórkami i </w:t>
      </w:r>
      <w:r w:rsidRPr="00BA3D7B">
        <w:t xml:space="preserve">jednostkami </w:t>
      </w:r>
      <w:r w:rsidR="00106CCF">
        <w:t xml:space="preserve">organizacyjnymi </w:t>
      </w:r>
      <w:r w:rsidRPr="00BA3D7B">
        <w:t xml:space="preserve">w </w:t>
      </w:r>
      <w:r w:rsidR="00CD5E1A">
        <w:t>Spółce</w:t>
      </w:r>
      <w:r w:rsidRPr="00BA3D7B">
        <w:t xml:space="preserve">, szczególnie w trakcie realizacji </w:t>
      </w:r>
      <w:proofErr w:type="spellStart"/>
      <w:r w:rsidR="00106CCF">
        <w:t>międzyobszarowych</w:t>
      </w:r>
      <w:proofErr w:type="spellEnd"/>
      <w:r w:rsidRPr="00BA3D7B">
        <w:t xml:space="preserve"> projektów. </w:t>
      </w:r>
    </w:p>
    <w:p w14:paraId="4DD10C30" w14:textId="77777777" w:rsidR="00A750B0" w:rsidRPr="00C455CA" w:rsidRDefault="00A750B0" w:rsidP="00913C23">
      <w:pPr>
        <w:pStyle w:val="Akapitzlist"/>
        <w:numPr>
          <w:ilvl w:val="0"/>
          <w:numId w:val="19"/>
        </w:numPr>
        <w:spacing w:afterLines="50" w:after="120" w:line="240" w:lineRule="auto"/>
        <w:contextualSpacing w:val="0"/>
        <w:jc w:val="both"/>
      </w:pPr>
      <w:r w:rsidRPr="00C455CA">
        <w:t>Dbanie o harmonijne relacje międzyludzkie, przejawi</w:t>
      </w:r>
      <w:r w:rsidR="00A61A89" w:rsidRPr="00C455CA">
        <w:t>a</w:t>
      </w:r>
      <w:r w:rsidRPr="00C455CA">
        <w:t>nie przyjaznych postaw, unikanie konfliktów lub angażowanie się w pozytywne ich rozwiązywanie.</w:t>
      </w:r>
    </w:p>
    <w:p w14:paraId="67CD6015" w14:textId="77777777" w:rsidR="00A750B0" w:rsidRPr="00C455CA" w:rsidRDefault="00A750B0" w:rsidP="00913C23">
      <w:pPr>
        <w:pStyle w:val="Akapitzlist"/>
        <w:numPr>
          <w:ilvl w:val="0"/>
          <w:numId w:val="19"/>
        </w:numPr>
        <w:spacing w:afterLines="50" w:after="120" w:line="240" w:lineRule="auto"/>
        <w:contextualSpacing w:val="0"/>
        <w:jc w:val="both"/>
      </w:pPr>
      <w:r w:rsidRPr="00C455CA">
        <w:t>Komunikowanie się kadry kierowniczej w sposób sprzyjający budowaniu partnerskich</w:t>
      </w:r>
      <w:r w:rsidR="00A61A89" w:rsidRPr="00C455CA">
        <w:t xml:space="preserve"> relacji</w:t>
      </w:r>
      <w:r w:rsidRPr="00C455CA">
        <w:t>, otwartych na wzajemne zrozumienie.</w:t>
      </w:r>
    </w:p>
    <w:p w14:paraId="4CEBECE1" w14:textId="77777777" w:rsidR="00A750B0" w:rsidRPr="00C455CA" w:rsidRDefault="00A750B0" w:rsidP="00913C23">
      <w:pPr>
        <w:pStyle w:val="Akapitzlist"/>
        <w:numPr>
          <w:ilvl w:val="0"/>
          <w:numId w:val="19"/>
        </w:numPr>
        <w:spacing w:afterLines="50" w:after="120" w:line="240" w:lineRule="auto"/>
        <w:contextualSpacing w:val="0"/>
        <w:jc w:val="both"/>
      </w:pPr>
      <w:r w:rsidRPr="00C455CA">
        <w:t xml:space="preserve">Postępowanie w sposób nienaruszający dóbr osobistych </w:t>
      </w:r>
      <w:r w:rsidR="00675F6F" w:rsidRPr="00C455CA">
        <w:t>W</w:t>
      </w:r>
      <w:r w:rsidRPr="00C455CA">
        <w:t>spó</w:t>
      </w:r>
      <w:r w:rsidR="00441A0F">
        <w:t>łpracowników, Podwładnych oraz P</w:t>
      </w:r>
      <w:r w:rsidRPr="00C455CA">
        <w:t>rzełożonych.</w:t>
      </w:r>
    </w:p>
    <w:p w14:paraId="11EB591F" w14:textId="57C0931D" w:rsidR="00A750B0" w:rsidRDefault="00A750B0" w:rsidP="00913C23">
      <w:pPr>
        <w:pStyle w:val="Akapitzlist"/>
        <w:numPr>
          <w:ilvl w:val="0"/>
          <w:numId w:val="19"/>
        </w:numPr>
        <w:spacing w:afterLines="50" w:after="120" w:line="240" w:lineRule="auto"/>
        <w:contextualSpacing w:val="0"/>
        <w:jc w:val="both"/>
      </w:pPr>
      <w:r w:rsidRPr="00C455CA">
        <w:t xml:space="preserve">Niestosowanie wobec </w:t>
      </w:r>
      <w:r w:rsidR="00675F6F" w:rsidRPr="00C455CA">
        <w:t>P</w:t>
      </w:r>
      <w:r w:rsidRPr="00C455CA">
        <w:t xml:space="preserve">racowników i </w:t>
      </w:r>
      <w:r w:rsidR="00675F6F" w:rsidRPr="00C455CA">
        <w:t>W</w:t>
      </w:r>
      <w:r w:rsidRPr="00C455CA">
        <w:t xml:space="preserve">spółpracowników jakichkolwiek form dyskryminacji, </w:t>
      </w:r>
      <w:proofErr w:type="spellStart"/>
      <w:r w:rsidRPr="00C455CA">
        <w:t>mobbingu</w:t>
      </w:r>
      <w:proofErr w:type="spellEnd"/>
      <w:r w:rsidRPr="00C455CA">
        <w:t xml:space="preserve">, molestowania lub innych </w:t>
      </w:r>
      <w:proofErr w:type="spellStart"/>
      <w:r w:rsidRPr="00C455CA">
        <w:t>zachowań</w:t>
      </w:r>
      <w:proofErr w:type="spellEnd"/>
      <w:r w:rsidRPr="00C455CA">
        <w:t xml:space="preserve"> godzących w </w:t>
      </w:r>
      <w:r w:rsidR="004278D2" w:rsidRPr="00C455CA">
        <w:t>te osoby</w:t>
      </w:r>
      <w:r w:rsidRPr="00C455CA">
        <w:t xml:space="preserve"> oraz przeciwstawianie się wszelkim ich przejawom.</w:t>
      </w:r>
    </w:p>
    <w:p w14:paraId="11D8AEE2" w14:textId="5C3C69AD" w:rsidR="00106CCF" w:rsidRPr="00C455CA" w:rsidRDefault="00106CCF" w:rsidP="00106CCF">
      <w:pPr>
        <w:pStyle w:val="Akapitzlist"/>
        <w:numPr>
          <w:ilvl w:val="0"/>
          <w:numId w:val="19"/>
        </w:numPr>
        <w:spacing w:after="120"/>
        <w:ind w:left="714" w:hanging="357"/>
        <w:jc w:val="both"/>
      </w:pPr>
      <w:r w:rsidRPr="00106CCF">
        <w:t xml:space="preserve">Poszanowanie praw i przywilejów wszystkich grup </w:t>
      </w:r>
      <w:r>
        <w:t>P</w:t>
      </w:r>
      <w:r w:rsidRPr="00106CCF">
        <w:t xml:space="preserve">racowników </w:t>
      </w:r>
    </w:p>
    <w:p w14:paraId="0CC6A486" w14:textId="77777777" w:rsidR="00A750B0" w:rsidRPr="00C455CA" w:rsidRDefault="00A750B0" w:rsidP="00913C23">
      <w:pPr>
        <w:pStyle w:val="Akapitzlist"/>
        <w:numPr>
          <w:ilvl w:val="0"/>
          <w:numId w:val="19"/>
        </w:numPr>
        <w:spacing w:afterLines="50" w:after="120" w:line="240" w:lineRule="auto"/>
        <w:contextualSpacing w:val="0"/>
        <w:jc w:val="both"/>
      </w:pPr>
      <w:r w:rsidRPr="00C455CA">
        <w:t>Nie</w:t>
      </w:r>
      <w:r w:rsidR="00D22049">
        <w:t>stosowanie wobec P</w:t>
      </w:r>
      <w:r w:rsidRPr="00C455CA">
        <w:t xml:space="preserve">rzełożonych </w:t>
      </w:r>
      <w:proofErr w:type="spellStart"/>
      <w:r w:rsidRPr="00C455CA">
        <w:t>zachowań</w:t>
      </w:r>
      <w:proofErr w:type="spellEnd"/>
      <w:r w:rsidRPr="00C455CA">
        <w:t xml:space="preserve"> mających na celu obniżenie ich autorytetu lub negatywny wpływ na ich wizerunek, w tym ignorowanie ich, spiskowanie, wyśmiewanie bądź szerzenie plotek w grupie </w:t>
      </w:r>
      <w:r w:rsidR="00675F6F" w:rsidRPr="00C455CA">
        <w:t>W</w:t>
      </w:r>
      <w:r w:rsidRPr="00C455CA">
        <w:t xml:space="preserve">spółpracowników (tzw. </w:t>
      </w:r>
      <w:proofErr w:type="spellStart"/>
      <w:r w:rsidRPr="00C455CA">
        <w:t>staffing</w:t>
      </w:r>
      <w:proofErr w:type="spellEnd"/>
      <w:r w:rsidRPr="00C455CA">
        <w:t xml:space="preserve">). </w:t>
      </w:r>
    </w:p>
    <w:p w14:paraId="3BA26D3D" w14:textId="77777777" w:rsidR="00A750B0" w:rsidRPr="00C455CA" w:rsidRDefault="00913C23" w:rsidP="00913C23">
      <w:pPr>
        <w:pStyle w:val="Akapitzlist"/>
        <w:numPr>
          <w:ilvl w:val="0"/>
          <w:numId w:val="19"/>
        </w:numPr>
        <w:spacing w:afterLines="50" w:after="120" w:line="240" w:lineRule="auto"/>
        <w:contextualSpacing w:val="0"/>
        <w:jc w:val="both"/>
      </w:pPr>
      <w:r w:rsidRPr="00C455CA">
        <w:t>Niewykorzystywanie</w:t>
      </w:r>
      <w:r w:rsidR="00A750B0" w:rsidRPr="00C455CA">
        <w:t xml:space="preserve"> swojej pozycji do uzyskiwania nieuprawnionych korzyści osobistych – materialnych, jak i niematerialnych.</w:t>
      </w:r>
    </w:p>
    <w:p w14:paraId="61459EB7" w14:textId="77777777" w:rsidR="00A750B0" w:rsidRPr="00C455CA" w:rsidRDefault="00913C23" w:rsidP="00913C23">
      <w:pPr>
        <w:pStyle w:val="Akapitzlist"/>
        <w:numPr>
          <w:ilvl w:val="0"/>
          <w:numId w:val="19"/>
        </w:numPr>
        <w:spacing w:afterLines="50" w:after="120" w:line="240" w:lineRule="auto"/>
        <w:contextualSpacing w:val="0"/>
        <w:jc w:val="both"/>
      </w:pPr>
      <w:r w:rsidRPr="00C455CA">
        <w:t>Odpowiedzialn</w:t>
      </w:r>
      <w:r w:rsidR="00A750B0" w:rsidRPr="00C455CA">
        <w:t xml:space="preserve">e </w:t>
      </w:r>
      <w:r w:rsidRPr="00C455CA">
        <w:t xml:space="preserve">podejmowanie decyzji, ze świadomością </w:t>
      </w:r>
      <w:r w:rsidR="00A750B0" w:rsidRPr="00C455CA">
        <w:t xml:space="preserve">ich konsekwencji. Pamiętamy o tym, że każdy ma prawo do popełniania błędów. Potrafimy się do nich przyznać i wyciągnąć wnioski na przyszłość. </w:t>
      </w:r>
    </w:p>
    <w:p w14:paraId="46E6BF5A" w14:textId="77777777" w:rsidR="00A750B0" w:rsidRPr="00C455CA" w:rsidRDefault="00D06715" w:rsidP="00913C23">
      <w:pPr>
        <w:pStyle w:val="Akapitzlist"/>
        <w:numPr>
          <w:ilvl w:val="0"/>
          <w:numId w:val="19"/>
        </w:numPr>
        <w:spacing w:afterLines="50" w:after="120" w:line="240" w:lineRule="auto"/>
        <w:contextualSpacing w:val="0"/>
        <w:jc w:val="both"/>
      </w:pPr>
      <w:r w:rsidRPr="00C455CA">
        <w:t>Dążenie</w:t>
      </w:r>
      <w:r w:rsidR="00A750B0" w:rsidRPr="00C455CA">
        <w:t xml:space="preserve"> do ciągłego pogłębiania swojej wiedzy i doskonalenia umiejętności, </w:t>
      </w:r>
      <w:r w:rsidRPr="00C455CA">
        <w:t xml:space="preserve">prowadzące do rozwoju </w:t>
      </w:r>
      <w:r w:rsidR="008F6DA1" w:rsidRPr="00C455CA">
        <w:t>„</w:t>
      </w:r>
      <w:r w:rsidRPr="00C455CA">
        <w:t>PKP Intercity</w:t>
      </w:r>
      <w:r w:rsidR="008F6DA1" w:rsidRPr="00C455CA">
        <w:t>” S.A.</w:t>
      </w:r>
      <w:r w:rsidRPr="00C455CA">
        <w:t xml:space="preserve"> i jej przewagi konkurencyjnej.</w:t>
      </w:r>
      <w:r w:rsidR="00A750B0" w:rsidRPr="00C455CA">
        <w:t xml:space="preserve"> </w:t>
      </w:r>
    </w:p>
    <w:p w14:paraId="1D47B69D" w14:textId="77777777" w:rsidR="00A750B0" w:rsidRPr="00C455CA" w:rsidRDefault="00D06715" w:rsidP="00913C23">
      <w:pPr>
        <w:pStyle w:val="Akapitzlist"/>
        <w:numPr>
          <w:ilvl w:val="0"/>
          <w:numId w:val="19"/>
        </w:numPr>
        <w:spacing w:afterLines="50" w:after="120" w:line="240" w:lineRule="auto"/>
        <w:contextualSpacing w:val="0"/>
        <w:jc w:val="both"/>
      </w:pPr>
      <w:r w:rsidRPr="00C455CA">
        <w:t xml:space="preserve">Szanowanie </w:t>
      </w:r>
      <w:r w:rsidR="007F1BF9" w:rsidRPr="00C455CA">
        <w:t xml:space="preserve">wkładu i </w:t>
      </w:r>
      <w:r w:rsidRPr="00C455CA">
        <w:t>wyników</w:t>
      </w:r>
      <w:r w:rsidR="00A750B0" w:rsidRPr="00C455CA">
        <w:t xml:space="preserve"> pracy innych.</w:t>
      </w:r>
    </w:p>
    <w:p w14:paraId="6335737C" w14:textId="77777777" w:rsidR="00A750B0" w:rsidRPr="00C455CA" w:rsidRDefault="00A750B0" w:rsidP="009E43BA">
      <w:pPr>
        <w:spacing w:afterLines="60" w:after="144" w:line="240" w:lineRule="auto"/>
        <w:jc w:val="both"/>
      </w:pPr>
    </w:p>
    <w:p w14:paraId="149C3CB5" w14:textId="77777777" w:rsidR="00A750B0" w:rsidRPr="00C455CA" w:rsidRDefault="00A750B0" w:rsidP="00A750B0">
      <w:pPr>
        <w:pStyle w:val="Akapitzlist"/>
        <w:spacing w:afterLines="60" w:after="144" w:line="240" w:lineRule="auto"/>
        <w:ind w:left="0"/>
        <w:jc w:val="both"/>
        <w:rPr>
          <w:b/>
        </w:rPr>
      </w:pPr>
    </w:p>
    <w:p w14:paraId="48D1AB5E" w14:textId="77777777" w:rsidR="00A750B0" w:rsidRPr="00C455CA" w:rsidRDefault="007F1BF9" w:rsidP="00A750B0">
      <w:pPr>
        <w:pStyle w:val="Akapitzlist"/>
        <w:numPr>
          <w:ilvl w:val="0"/>
          <w:numId w:val="4"/>
        </w:numPr>
        <w:spacing w:afterLines="60" w:after="144" w:line="240" w:lineRule="auto"/>
        <w:jc w:val="both"/>
        <w:rPr>
          <w:b/>
        </w:rPr>
      </w:pPr>
      <w:r w:rsidRPr="00C455CA">
        <w:rPr>
          <w:b/>
        </w:rPr>
        <w:t>Zapewnianie sprawiedliwego</w:t>
      </w:r>
      <w:r w:rsidR="00A750B0" w:rsidRPr="00C455CA">
        <w:rPr>
          <w:b/>
        </w:rPr>
        <w:t xml:space="preserve"> dostęp</w:t>
      </w:r>
      <w:r w:rsidRPr="00C455CA">
        <w:rPr>
          <w:b/>
        </w:rPr>
        <w:t>u</w:t>
      </w:r>
      <w:r w:rsidR="00A750B0" w:rsidRPr="00C455CA">
        <w:rPr>
          <w:b/>
        </w:rPr>
        <w:t xml:space="preserve"> do zatrudnienia, nagradzania i rozwoju zawodowego.</w:t>
      </w:r>
    </w:p>
    <w:p w14:paraId="2EA81728" w14:textId="77777777" w:rsidR="00A750B0" w:rsidRPr="00C455CA" w:rsidRDefault="00A750B0" w:rsidP="006F5618">
      <w:pPr>
        <w:spacing w:afterLines="60" w:after="144" w:line="240" w:lineRule="auto"/>
        <w:ind w:firstLine="426"/>
        <w:jc w:val="both"/>
      </w:pPr>
      <w:r w:rsidRPr="00C455CA">
        <w:t>Przyjęte podejście wyraża się w szczególności poprzez działania kadry kierowniczej:</w:t>
      </w:r>
    </w:p>
    <w:p w14:paraId="018D237D" w14:textId="77777777" w:rsidR="00A750B0" w:rsidRPr="00C455CA" w:rsidRDefault="00A750B0" w:rsidP="007F1BF9">
      <w:pPr>
        <w:pStyle w:val="Akapitzlist"/>
        <w:numPr>
          <w:ilvl w:val="0"/>
          <w:numId w:val="20"/>
        </w:numPr>
        <w:spacing w:afterLines="50" w:after="120" w:line="240" w:lineRule="auto"/>
        <w:contextualSpacing w:val="0"/>
        <w:jc w:val="both"/>
      </w:pPr>
      <w:r w:rsidRPr="00C455CA">
        <w:t>Podejmując decyzję o zatrudnieniu kierujemy się obiektywnymi przesłankami, w szczególności rzetelnie ocenionymi kwalifikacjami i kompetencjami kandydatów, ich dopasowaniem do pełnionej roli i stanowiska oraz pozytywną oceną ich wpływu na wyniki Spółki. Nie tolerujemy nepotyzmu lub innych form doboru kandydatów nie</w:t>
      </w:r>
      <w:r w:rsidR="00D22049">
        <w:t xml:space="preserve">spełniających wyżej wskazanych </w:t>
      </w:r>
      <w:r w:rsidRPr="00C455CA">
        <w:t>kryteriów.</w:t>
      </w:r>
    </w:p>
    <w:p w14:paraId="1E97309A" w14:textId="77777777" w:rsidR="00A750B0" w:rsidRPr="00C455CA" w:rsidRDefault="00A750B0" w:rsidP="007F1BF9">
      <w:pPr>
        <w:pStyle w:val="Akapitzlist"/>
        <w:numPr>
          <w:ilvl w:val="0"/>
          <w:numId w:val="20"/>
        </w:numPr>
        <w:spacing w:afterLines="50" w:after="120" w:line="240" w:lineRule="auto"/>
        <w:contextualSpacing w:val="0"/>
        <w:jc w:val="both"/>
      </w:pPr>
      <w:r w:rsidRPr="00C455CA">
        <w:t xml:space="preserve">Nie dopuszczamy się dyskryminacji w dostępie do zatrudnienia i awansu oraz nie akceptujemy żadnych jej form, </w:t>
      </w:r>
      <w:r w:rsidR="008F6DA1" w:rsidRPr="00C455CA">
        <w:t xml:space="preserve">w szczególności </w:t>
      </w:r>
      <w:r w:rsidRPr="00C455CA">
        <w:t xml:space="preserve">ze względu na wiek, płeć, niepełnosprawność, przynależność rasową, wyznanie, orientację seksualną, narodowość, pochodzenie, jak i ze względu na działalność polityczną lub związkową. </w:t>
      </w:r>
    </w:p>
    <w:p w14:paraId="293054A5" w14:textId="77777777" w:rsidR="00A750B0" w:rsidRPr="00C455CA" w:rsidRDefault="00A750B0" w:rsidP="007F1BF9">
      <w:pPr>
        <w:pStyle w:val="Akapitzlist"/>
        <w:numPr>
          <w:ilvl w:val="0"/>
          <w:numId w:val="20"/>
        </w:numPr>
        <w:spacing w:afterLines="50" w:after="120" w:line="240" w:lineRule="auto"/>
        <w:contextualSpacing w:val="0"/>
        <w:jc w:val="both"/>
      </w:pPr>
      <w:r w:rsidRPr="00C455CA">
        <w:t xml:space="preserve">Przekazujemy rzetelną informację na temat zakresu obowiązków podległych </w:t>
      </w:r>
      <w:r w:rsidR="00675F6F" w:rsidRPr="00C455CA">
        <w:t>P</w:t>
      </w:r>
      <w:r w:rsidRPr="00C455CA">
        <w:t>racowników oraz oczekiwań względem nich.</w:t>
      </w:r>
    </w:p>
    <w:p w14:paraId="3E2C14F9" w14:textId="77777777" w:rsidR="00A750B0" w:rsidRPr="00C455CA" w:rsidRDefault="00A750B0" w:rsidP="007F1BF9">
      <w:pPr>
        <w:pStyle w:val="Akapitzlist"/>
        <w:numPr>
          <w:ilvl w:val="0"/>
          <w:numId w:val="20"/>
        </w:numPr>
        <w:spacing w:afterLines="50" w:after="120" w:line="240" w:lineRule="auto"/>
        <w:contextualSpacing w:val="0"/>
        <w:jc w:val="both"/>
      </w:pPr>
      <w:r w:rsidRPr="00C455CA">
        <w:t xml:space="preserve">Dokonujemy rzetelnej i starannej oceny pracy </w:t>
      </w:r>
      <w:r w:rsidR="00675F6F" w:rsidRPr="00C455CA">
        <w:t>P</w:t>
      </w:r>
      <w:r w:rsidRPr="00C455CA">
        <w:t xml:space="preserve">racowników w oparciu o merytoryczne kryteria. </w:t>
      </w:r>
    </w:p>
    <w:p w14:paraId="3C2D5A2E" w14:textId="3D466023" w:rsidR="00A750B0" w:rsidRPr="00C455CA" w:rsidRDefault="00A750B0" w:rsidP="007F1BF9">
      <w:pPr>
        <w:pStyle w:val="Akapitzlist"/>
        <w:numPr>
          <w:ilvl w:val="0"/>
          <w:numId w:val="20"/>
        </w:numPr>
        <w:spacing w:afterLines="50" w:after="120" w:line="240" w:lineRule="auto"/>
        <w:contextualSpacing w:val="0"/>
        <w:jc w:val="both"/>
      </w:pPr>
      <w:r w:rsidRPr="00C455CA">
        <w:t>Decyzje odnośnie wynagrodzenia i nagradzania podejmujemy kierując się tylko obiektywnymi przesłankami oraz przyjętymi zasadami.</w:t>
      </w:r>
      <w:r w:rsidR="0070198A">
        <w:t xml:space="preserve"> </w:t>
      </w:r>
      <w:r w:rsidR="0070198A" w:rsidRPr="0070198A">
        <w:t>Stosujemy przejrzystą i czytelną politykę wynagradzania i systemu premiowania.</w:t>
      </w:r>
    </w:p>
    <w:p w14:paraId="32E95E0B" w14:textId="77777777" w:rsidR="00A750B0" w:rsidRPr="00C455CA" w:rsidRDefault="00A750B0" w:rsidP="007F1BF9">
      <w:pPr>
        <w:pStyle w:val="Akapitzlist"/>
        <w:numPr>
          <w:ilvl w:val="0"/>
          <w:numId w:val="20"/>
        </w:numPr>
        <w:spacing w:afterLines="50" w:after="120" w:line="240" w:lineRule="auto"/>
        <w:contextualSpacing w:val="0"/>
        <w:jc w:val="both"/>
      </w:pPr>
      <w:r w:rsidRPr="00C455CA">
        <w:t xml:space="preserve">Zapewniamy </w:t>
      </w:r>
      <w:r w:rsidR="00675F6F" w:rsidRPr="00C455CA">
        <w:t>P</w:t>
      </w:r>
      <w:r w:rsidRPr="00C455CA">
        <w:t xml:space="preserve">racownikom dostęp do szkoleń oraz realizowanych w firmie programów rozwojowych kierując się przyjętymi dla nich zasadami oraz obiektywną oceną potrzeb, potencjału, a także zaangażowania </w:t>
      </w:r>
      <w:r w:rsidR="00675F6F" w:rsidRPr="00C455CA">
        <w:t>P</w:t>
      </w:r>
      <w:r w:rsidR="00A51780" w:rsidRPr="00C455CA">
        <w:t>racownika w realizację powierza</w:t>
      </w:r>
      <w:r w:rsidRPr="00C455CA">
        <w:t xml:space="preserve">nych </w:t>
      </w:r>
      <w:r w:rsidR="00A51780" w:rsidRPr="00C455CA">
        <w:t xml:space="preserve">mu </w:t>
      </w:r>
      <w:r w:rsidRPr="00C455CA">
        <w:t xml:space="preserve">zadań </w:t>
      </w:r>
      <w:r w:rsidR="00874BFF" w:rsidRPr="00C455CA">
        <w:t>i</w:t>
      </w:r>
      <w:r w:rsidRPr="00C455CA">
        <w:t xml:space="preserve"> w rozwój zawodowy.</w:t>
      </w:r>
    </w:p>
    <w:p w14:paraId="3DC9A2D7" w14:textId="77777777" w:rsidR="00A750B0" w:rsidRPr="00C455CA" w:rsidRDefault="00A750B0" w:rsidP="007F1BF9">
      <w:pPr>
        <w:pStyle w:val="Akapitzlist"/>
        <w:numPr>
          <w:ilvl w:val="0"/>
          <w:numId w:val="20"/>
        </w:numPr>
        <w:spacing w:afterLines="50" w:after="120" w:line="240" w:lineRule="auto"/>
        <w:contextualSpacing w:val="0"/>
        <w:jc w:val="both"/>
      </w:pPr>
      <w:r w:rsidRPr="00C455CA">
        <w:t xml:space="preserve">Uczciwie komunikujemy decyzje dotyczące </w:t>
      </w:r>
      <w:r w:rsidR="00675F6F" w:rsidRPr="00C455CA">
        <w:t>P</w:t>
      </w:r>
      <w:r w:rsidRPr="00C455CA">
        <w:t xml:space="preserve">racowników oraz otwarcie rozmawiamy na temat osiąganych przez nich wyników pracy. </w:t>
      </w:r>
    </w:p>
    <w:p w14:paraId="7B78D995" w14:textId="77777777" w:rsidR="00A750B0" w:rsidRPr="00C455CA" w:rsidRDefault="00A750B0" w:rsidP="00A750B0">
      <w:pPr>
        <w:spacing w:afterLines="60" w:after="144" w:line="240" w:lineRule="auto"/>
        <w:jc w:val="both"/>
      </w:pPr>
    </w:p>
    <w:p w14:paraId="66403445" w14:textId="77777777" w:rsidR="00A750B0" w:rsidRPr="00C455CA" w:rsidRDefault="00A750B0" w:rsidP="00A750B0">
      <w:pPr>
        <w:pStyle w:val="Akapitzlist"/>
        <w:numPr>
          <w:ilvl w:val="0"/>
          <w:numId w:val="4"/>
        </w:numPr>
        <w:spacing w:afterLines="60" w:after="144" w:line="240" w:lineRule="auto"/>
        <w:ind w:left="284" w:hanging="284"/>
        <w:jc w:val="both"/>
        <w:rPr>
          <w:b/>
        </w:rPr>
      </w:pPr>
      <w:r w:rsidRPr="00C455CA">
        <w:rPr>
          <w:b/>
        </w:rPr>
        <w:t xml:space="preserve">Dbamy o bezpieczeństwo własne, </w:t>
      </w:r>
      <w:r w:rsidR="00F04954" w:rsidRPr="00C455CA">
        <w:rPr>
          <w:b/>
        </w:rPr>
        <w:t>W</w:t>
      </w:r>
      <w:r w:rsidR="00D22049">
        <w:rPr>
          <w:b/>
        </w:rPr>
        <w:t>spółpracowników oraz K</w:t>
      </w:r>
      <w:r w:rsidRPr="00C455CA">
        <w:rPr>
          <w:b/>
        </w:rPr>
        <w:t>lientów.</w:t>
      </w:r>
    </w:p>
    <w:p w14:paraId="482220BE" w14:textId="77777777" w:rsidR="00A750B0" w:rsidRPr="00C455CA" w:rsidRDefault="00A750B0" w:rsidP="00A750B0">
      <w:pPr>
        <w:spacing w:afterLines="60" w:after="144" w:line="240" w:lineRule="auto"/>
        <w:ind w:left="360"/>
        <w:jc w:val="both"/>
      </w:pPr>
      <w:r w:rsidRPr="00C455CA">
        <w:t>Przyjęte podejście wyraża się w szczególności poprzez poniższe działania:</w:t>
      </w:r>
    </w:p>
    <w:p w14:paraId="604F0585" w14:textId="77777777" w:rsidR="00A750B0" w:rsidRPr="00C455CA" w:rsidRDefault="00A750B0" w:rsidP="00A51780">
      <w:pPr>
        <w:pStyle w:val="Akapitzlist"/>
        <w:numPr>
          <w:ilvl w:val="0"/>
          <w:numId w:val="21"/>
        </w:numPr>
        <w:spacing w:afterLines="50" w:after="120" w:line="240" w:lineRule="auto"/>
        <w:contextualSpacing w:val="0"/>
        <w:jc w:val="both"/>
      </w:pPr>
      <w:r w:rsidRPr="00C455CA">
        <w:t xml:space="preserve">Budujemy kulturę bezpieczeństwa poprzez naszą odpowiedzialną postawę wobec zdrowia </w:t>
      </w:r>
      <w:r w:rsidR="00D22049">
        <w:br/>
      </w:r>
      <w:r w:rsidRPr="00C455CA">
        <w:t xml:space="preserve">i życia naszego oraz </w:t>
      </w:r>
      <w:r w:rsidR="00F04954" w:rsidRPr="00C455CA">
        <w:t>W</w:t>
      </w:r>
      <w:r w:rsidRPr="00C455CA">
        <w:t>spółpracowników.</w:t>
      </w:r>
    </w:p>
    <w:p w14:paraId="529399C1" w14:textId="77777777" w:rsidR="00A750B0" w:rsidRPr="00C455CA" w:rsidRDefault="00A750B0" w:rsidP="00A51780">
      <w:pPr>
        <w:pStyle w:val="Akapitzlist"/>
        <w:numPr>
          <w:ilvl w:val="0"/>
          <w:numId w:val="21"/>
        </w:numPr>
        <w:spacing w:afterLines="50" w:after="120" w:line="240" w:lineRule="auto"/>
        <w:contextualSpacing w:val="0"/>
        <w:jc w:val="both"/>
      </w:pPr>
      <w:r w:rsidRPr="00C455CA">
        <w:t>Za</w:t>
      </w:r>
      <w:r w:rsidR="008F6DA1" w:rsidRPr="00C455CA">
        <w:t>w</w:t>
      </w:r>
      <w:r w:rsidRPr="00C455CA">
        <w:t>sze przestrzegamy zasad BHP i ppoż.</w:t>
      </w:r>
    </w:p>
    <w:p w14:paraId="037E642C" w14:textId="77777777" w:rsidR="00A750B0" w:rsidRPr="00C455CA" w:rsidRDefault="00A750B0" w:rsidP="00A51780">
      <w:pPr>
        <w:pStyle w:val="Akapitzlist"/>
        <w:numPr>
          <w:ilvl w:val="0"/>
          <w:numId w:val="21"/>
        </w:numPr>
        <w:spacing w:afterLines="50" w:after="120" w:line="240" w:lineRule="auto"/>
        <w:contextualSpacing w:val="0"/>
        <w:jc w:val="both"/>
      </w:pPr>
      <w:r w:rsidRPr="00C455CA">
        <w:t xml:space="preserve">Dbałość o bezpieczeństwo wyrażamy także poprzez rzetelne realizowanie naszych zadań, </w:t>
      </w:r>
      <w:r w:rsidR="00A51780" w:rsidRPr="00C455CA">
        <w:br/>
      </w:r>
      <w:r w:rsidRPr="00C455CA">
        <w:t>w szczególności jeśli nasze stanowisko ma bezpośredni wpływ na zagrożenia w ruchu kolejowym.</w:t>
      </w:r>
    </w:p>
    <w:p w14:paraId="22D5A468" w14:textId="77777777" w:rsidR="00A750B0" w:rsidRPr="00C455CA" w:rsidRDefault="00A750B0" w:rsidP="00A51780">
      <w:pPr>
        <w:pStyle w:val="Akapitzlist"/>
        <w:numPr>
          <w:ilvl w:val="0"/>
          <w:numId w:val="21"/>
        </w:numPr>
        <w:spacing w:afterLines="50" w:after="120" w:line="240" w:lineRule="auto"/>
        <w:contextualSpacing w:val="0"/>
        <w:jc w:val="both"/>
      </w:pPr>
      <w:r w:rsidRPr="00C455CA">
        <w:t>Nie przychodzimy do pracy pod wpływem alkoholu oraz środków odurzających.</w:t>
      </w:r>
    </w:p>
    <w:p w14:paraId="7910FB00" w14:textId="77777777" w:rsidR="00A750B0" w:rsidRPr="00C455CA" w:rsidRDefault="00A750B0" w:rsidP="00A51780">
      <w:pPr>
        <w:pStyle w:val="Akapitzlist"/>
        <w:numPr>
          <w:ilvl w:val="0"/>
          <w:numId w:val="21"/>
        </w:numPr>
        <w:spacing w:afterLines="50" w:after="120" w:line="240" w:lineRule="auto"/>
        <w:contextualSpacing w:val="0"/>
        <w:jc w:val="both"/>
      </w:pPr>
      <w:r w:rsidRPr="00C455CA">
        <w:t xml:space="preserve">Wszelkie sytuacje mogące mieć wpływ na bezpieczeństwo, w szczególności w ruchu kolejowym, </w:t>
      </w:r>
      <w:r w:rsidR="00D22049">
        <w:t>natychmiast zgłaszamy P</w:t>
      </w:r>
      <w:r w:rsidRPr="00C455CA">
        <w:t>rzełożonemu lub Inspektorowi BHP.</w:t>
      </w:r>
    </w:p>
    <w:p w14:paraId="1B7A2B4F" w14:textId="59E3CF4A" w:rsidR="00A750B0" w:rsidRPr="00C455CA" w:rsidRDefault="00A750B0" w:rsidP="00A51780">
      <w:pPr>
        <w:pStyle w:val="Akapitzlist"/>
        <w:numPr>
          <w:ilvl w:val="0"/>
          <w:numId w:val="21"/>
        </w:numPr>
        <w:spacing w:afterLines="50" w:after="120" w:line="240" w:lineRule="auto"/>
        <w:contextualSpacing w:val="0"/>
        <w:jc w:val="both"/>
      </w:pPr>
      <w:r w:rsidRPr="00C455CA">
        <w:t xml:space="preserve">Dążymy do wyeliminowania wypadków i incydentów mających wpływ na bezpieczeństwo </w:t>
      </w:r>
      <w:r w:rsidR="0043591A">
        <w:t xml:space="preserve">w szczególności </w:t>
      </w:r>
      <w:r w:rsidR="0070198A" w:rsidRPr="0070198A">
        <w:t xml:space="preserve">poprzez prowadzenie dla </w:t>
      </w:r>
      <w:r w:rsidR="0070198A">
        <w:t>P</w:t>
      </w:r>
      <w:r w:rsidR="0070198A" w:rsidRPr="0070198A">
        <w:t xml:space="preserve">racowników wstępnych i okresowych szkoleń z zakresu BHP, </w:t>
      </w:r>
      <w:r w:rsidR="0043591A">
        <w:t>zapewnienie</w:t>
      </w:r>
      <w:r w:rsidR="0070198A" w:rsidRPr="0070198A">
        <w:t xml:space="preserve"> </w:t>
      </w:r>
      <w:r w:rsidR="0043591A">
        <w:t>środowiska</w:t>
      </w:r>
      <w:r w:rsidR="0070198A" w:rsidRPr="0070198A">
        <w:t xml:space="preserve"> pracy zgodn</w:t>
      </w:r>
      <w:r w:rsidR="0043591A">
        <w:t>ego</w:t>
      </w:r>
      <w:r w:rsidR="0070198A" w:rsidRPr="0070198A">
        <w:t xml:space="preserve"> z zasadami bezpieczeństwa i higieny pracy, reagowani</w:t>
      </w:r>
      <w:r w:rsidR="0070198A">
        <w:t>e</w:t>
      </w:r>
      <w:r w:rsidR="0070198A" w:rsidRPr="0070198A">
        <w:t xml:space="preserve"> na zgłaszane nieprawidłowości</w:t>
      </w:r>
      <w:r w:rsidR="0043591A">
        <w:t xml:space="preserve"> dotyczące bezpieczeństwa i higieny pracy</w:t>
      </w:r>
      <w:r w:rsidR="0070198A" w:rsidRPr="0070198A">
        <w:t>.</w:t>
      </w:r>
    </w:p>
    <w:p w14:paraId="38DC365D" w14:textId="16F3CF22" w:rsidR="00A750B0" w:rsidRDefault="00A750B0" w:rsidP="00A51780">
      <w:pPr>
        <w:pStyle w:val="Akapitzlist"/>
        <w:numPr>
          <w:ilvl w:val="0"/>
          <w:numId w:val="21"/>
        </w:numPr>
        <w:spacing w:afterLines="50" w:after="120" w:line="240" w:lineRule="auto"/>
        <w:contextualSpacing w:val="0"/>
        <w:jc w:val="both"/>
      </w:pPr>
      <w:r w:rsidRPr="00C455CA">
        <w:t xml:space="preserve">Przełożeni swoim postępowaniem dają pozytywny przykład w zakresie przestrzegania zasad chroniących zdrowie i życie </w:t>
      </w:r>
      <w:r w:rsidR="00F04954" w:rsidRPr="00C455CA">
        <w:t>P</w:t>
      </w:r>
      <w:r w:rsidRPr="00C455CA">
        <w:t xml:space="preserve">racowników oraz </w:t>
      </w:r>
      <w:r w:rsidR="004278D2" w:rsidRPr="00C455CA">
        <w:t>K</w:t>
      </w:r>
      <w:r w:rsidRPr="00C455CA">
        <w:t xml:space="preserve">lientów </w:t>
      </w:r>
      <w:r w:rsidR="001F6ED3" w:rsidRPr="00C455CA">
        <w:t>„</w:t>
      </w:r>
      <w:r w:rsidRPr="00C455CA">
        <w:t>PKP Intercity</w:t>
      </w:r>
      <w:r w:rsidR="001F6ED3" w:rsidRPr="00C455CA">
        <w:t>” S.A</w:t>
      </w:r>
      <w:r w:rsidRPr="00C455CA">
        <w:t>.</w:t>
      </w:r>
    </w:p>
    <w:p w14:paraId="225DF6AA" w14:textId="5B4B857D" w:rsidR="0070198A" w:rsidRPr="00C455CA" w:rsidRDefault="0070198A" w:rsidP="00A51780">
      <w:pPr>
        <w:pStyle w:val="Akapitzlist"/>
        <w:numPr>
          <w:ilvl w:val="0"/>
          <w:numId w:val="21"/>
        </w:numPr>
        <w:spacing w:afterLines="50" w:after="120" w:line="240" w:lineRule="auto"/>
        <w:contextualSpacing w:val="0"/>
        <w:jc w:val="both"/>
      </w:pPr>
      <w:r>
        <w:t xml:space="preserve">Dbamy o bezpieczeństwo przekazywanych nam </w:t>
      </w:r>
      <w:r w:rsidR="008E22E7">
        <w:t>informacji, w szczególności dotyczących Pracowników</w:t>
      </w:r>
      <w:r>
        <w:t xml:space="preserve"> (np. dokumentacja medyczna</w:t>
      </w:r>
      <w:r w:rsidR="00642DD6">
        <w:t xml:space="preserve"> i</w:t>
      </w:r>
      <w:r>
        <w:t xml:space="preserve"> </w:t>
      </w:r>
      <w:r w:rsidR="00642DD6">
        <w:t xml:space="preserve">inne </w:t>
      </w:r>
      <w:r>
        <w:t>dane osobowe)</w:t>
      </w:r>
      <w:r w:rsidR="008E22E7">
        <w:t xml:space="preserve"> </w:t>
      </w:r>
      <w:r>
        <w:t xml:space="preserve">oraz </w:t>
      </w:r>
      <w:r w:rsidR="008E22E7">
        <w:t>K</w:t>
      </w:r>
      <w:r>
        <w:t>lientów</w:t>
      </w:r>
      <w:r w:rsidR="008E22E7">
        <w:t>.</w:t>
      </w:r>
    </w:p>
    <w:p w14:paraId="731E5E41" w14:textId="77777777" w:rsidR="00A750B0" w:rsidRPr="00C455CA" w:rsidRDefault="00A750B0" w:rsidP="00A750B0">
      <w:pPr>
        <w:pStyle w:val="Akapitzlist"/>
        <w:spacing w:afterLines="60" w:after="144" w:line="240" w:lineRule="auto"/>
        <w:jc w:val="both"/>
        <w:rPr>
          <w:b/>
        </w:rPr>
      </w:pPr>
    </w:p>
    <w:p w14:paraId="6F12E6F6" w14:textId="77777777" w:rsidR="00A750B0" w:rsidRPr="00C455CA" w:rsidRDefault="00A750B0" w:rsidP="00A750B0">
      <w:pPr>
        <w:pStyle w:val="Akapitzlist"/>
        <w:numPr>
          <w:ilvl w:val="0"/>
          <w:numId w:val="4"/>
        </w:numPr>
        <w:spacing w:afterLines="60" w:after="144" w:line="240" w:lineRule="auto"/>
        <w:ind w:left="284" w:hanging="284"/>
        <w:jc w:val="both"/>
        <w:rPr>
          <w:b/>
        </w:rPr>
      </w:pPr>
      <w:r w:rsidRPr="00C455CA">
        <w:rPr>
          <w:b/>
        </w:rPr>
        <w:t xml:space="preserve">Szanujemy zasoby </w:t>
      </w:r>
      <w:r w:rsidR="00786C19" w:rsidRPr="00C455CA">
        <w:rPr>
          <w:b/>
        </w:rPr>
        <w:t>„</w:t>
      </w:r>
      <w:r w:rsidRPr="00C455CA">
        <w:rPr>
          <w:b/>
        </w:rPr>
        <w:t>PKP Intercity</w:t>
      </w:r>
      <w:r w:rsidR="00786C19" w:rsidRPr="00C455CA">
        <w:rPr>
          <w:b/>
        </w:rPr>
        <w:t>” S.A.</w:t>
      </w:r>
    </w:p>
    <w:p w14:paraId="4333553E" w14:textId="77777777" w:rsidR="00A750B0" w:rsidRPr="00C455CA" w:rsidRDefault="00A750B0" w:rsidP="00A750B0">
      <w:pPr>
        <w:spacing w:afterLines="60" w:after="144" w:line="240" w:lineRule="auto"/>
        <w:ind w:left="360"/>
        <w:jc w:val="both"/>
      </w:pPr>
      <w:r w:rsidRPr="00C455CA">
        <w:t xml:space="preserve">Przyjęte podejście wyraża się w szczególności </w:t>
      </w:r>
      <w:r w:rsidR="002E2084" w:rsidRPr="00C455CA">
        <w:t>poprzez</w:t>
      </w:r>
      <w:r w:rsidR="00874BFF" w:rsidRPr="00C455CA">
        <w:t xml:space="preserve"> następujące zasady</w:t>
      </w:r>
      <w:r w:rsidRPr="00C455CA">
        <w:t>:</w:t>
      </w:r>
    </w:p>
    <w:p w14:paraId="2359F854" w14:textId="77777777" w:rsidR="00A750B0" w:rsidRPr="00C455CA" w:rsidRDefault="00A750B0" w:rsidP="00A51780">
      <w:pPr>
        <w:pStyle w:val="Akapitzlist"/>
        <w:numPr>
          <w:ilvl w:val="0"/>
          <w:numId w:val="22"/>
        </w:numPr>
        <w:spacing w:afterLines="50" w:after="120" w:line="240" w:lineRule="auto"/>
        <w:ind w:left="709" w:hanging="425"/>
        <w:contextualSpacing w:val="0"/>
        <w:jc w:val="both"/>
      </w:pPr>
      <w:r w:rsidRPr="00C455CA">
        <w:t xml:space="preserve">Jesteśmy zobowiązani do chronienia i dbania o zasoby </w:t>
      </w:r>
      <w:r w:rsidR="00786C19" w:rsidRPr="00C455CA">
        <w:t>„</w:t>
      </w:r>
      <w:r w:rsidRPr="00C455CA">
        <w:t>PKP Intercity</w:t>
      </w:r>
      <w:r w:rsidR="00786C19" w:rsidRPr="00C455CA">
        <w:t>” S.A.</w:t>
      </w:r>
      <w:r w:rsidRPr="00C455CA">
        <w:t xml:space="preserve"> – w tym mienie, urządzenia, wyposażenie, własność intelektualną, znaki firmowe, informacje wewnętrzne, </w:t>
      </w:r>
      <w:r w:rsidR="00B17C28">
        <w:br/>
      </w:r>
      <w:r w:rsidRPr="00C455CA">
        <w:t>w</w:t>
      </w:r>
      <w:r w:rsidR="004278D2" w:rsidRPr="00C455CA">
        <w:t xml:space="preserve"> szczególności</w:t>
      </w:r>
      <w:r w:rsidRPr="00C455CA">
        <w:t xml:space="preserve"> poufne i chronione.</w:t>
      </w:r>
    </w:p>
    <w:p w14:paraId="2DEE5397" w14:textId="77EDE749" w:rsidR="00B77232" w:rsidRDefault="00A750B0" w:rsidP="00B77232">
      <w:pPr>
        <w:pStyle w:val="Akapitzlist"/>
        <w:numPr>
          <w:ilvl w:val="0"/>
          <w:numId w:val="22"/>
        </w:numPr>
        <w:spacing w:afterLines="50" w:after="120" w:line="240" w:lineRule="auto"/>
        <w:ind w:left="709" w:hanging="425"/>
        <w:contextualSpacing w:val="0"/>
        <w:jc w:val="both"/>
      </w:pPr>
      <w:r w:rsidRPr="00C455CA">
        <w:t>Korzystamy z powierzonego nam majątku</w:t>
      </w:r>
      <w:r w:rsidR="00353274">
        <w:t xml:space="preserve">, w tym </w:t>
      </w:r>
      <w:r w:rsidR="0070622F" w:rsidRPr="0070622F">
        <w:t>sprzętu komputerowego, sprzętu mobilnego (tabletu, telefonu, itp.)</w:t>
      </w:r>
      <w:r w:rsidR="0070622F">
        <w:t>,</w:t>
      </w:r>
      <w:r w:rsidR="00B77232">
        <w:t xml:space="preserve"> </w:t>
      </w:r>
      <w:r w:rsidR="0070622F" w:rsidRPr="0070622F">
        <w:t xml:space="preserve">oprogramowania, </w:t>
      </w:r>
      <w:r w:rsidRPr="00C455CA">
        <w:t xml:space="preserve">maszyn, urządzeń, narzędzi, wyposażenia, materiałów higienicznych, biurowych, elementów odzieży służbowej lub roboczej, elementów identyfikacji wizualnej itp.) zgodnie z potrzebami Spółki. Nie używamy </w:t>
      </w:r>
      <w:r w:rsidR="004278D2" w:rsidRPr="00C455CA">
        <w:t xml:space="preserve">go </w:t>
      </w:r>
      <w:r w:rsidRPr="00C455CA">
        <w:t xml:space="preserve">w celach niezwiązanych z wykonywaniem obowiązków służbowych – </w:t>
      </w:r>
      <w:r w:rsidR="004278D2" w:rsidRPr="00C455CA">
        <w:t>możemy to zrobić tylko w wyjątkowych sytuacjach, za zgodą przełożonego</w:t>
      </w:r>
      <w:r w:rsidRPr="00C455CA">
        <w:t>.</w:t>
      </w:r>
    </w:p>
    <w:p w14:paraId="7300B919" w14:textId="5FF2D2A0" w:rsidR="00B77232" w:rsidRPr="00C455CA" w:rsidRDefault="00353274" w:rsidP="00B77232">
      <w:pPr>
        <w:pStyle w:val="Akapitzlist"/>
        <w:numPr>
          <w:ilvl w:val="0"/>
          <w:numId w:val="22"/>
        </w:numPr>
        <w:spacing w:afterLines="50" w:after="120" w:line="240" w:lineRule="auto"/>
        <w:ind w:left="709" w:hanging="425"/>
        <w:contextualSpacing w:val="0"/>
        <w:jc w:val="both"/>
      </w:pPr>
      <w:r w:rsidRPr="00353274">
        <w:t>K</w:t>
      </w:r>
      <w:r w:rsidR="00B77232" w:rsidRPr="00353274">
        <w:t>orzyst</w:t>
      </w:r>
      <w:r w:rsidRPr="00353274">
        <w:t>amy z</w:t>
      </w:r>
      <w:r w:rsidR="00B77232" w:rsidRPr="00353274">
        <w:t xml:space="preserve"> sieci teleinformatycznej oraz innych narzędzi i sprzętu stanowiącego własność Pracodawcy </w:t>
      </w:r>
      <w:r w:rsidRPr="00353274">
        <w:t xml:space="preserve">tylko </w:t>
      </w:r>
      <w:r w:rsidR="00B77232" w:rsidRPr="00353274">
        <w:t>w celach związanych z wykonywanymi obowiązkami służbowymi</w:t>
      </w:r>
      <w:r>
        <w:t>.</w:t>
      </w:r>
      <w:r w:rsidR="00B77232" w:rsidRPr="00353274">
        <w:t xml:space="preserve"> </w:t>
      </w:r>
    </w:p>
    <w:p w14:paraId="6AFF72EA" w14:textId="77777777" w:rsidR="00A750B0" w:rsidRPr="00C455CA" w:rsidRDefault="00A750B0" w:rsidP="00A51780">
      <w:pPr>
        <w:pStyle w:val="Akapitzlist"/>
        <w:numPr>
          <w:ilvl w:val="0"/>
          <w:numId w:val="22"/>
        </w:numPr>
        <w:spacing w:afterLines="50" w:after="120" w:line="240" w:lineRule="auto"/>
        <w:ind w:left="709" w:hanging="425"/>
        <w:contextualSpacing w:val="0"/>
        <w:jc w:val="both"/>
      </w:pPr>
      <w:r w:rsidRPr="00C455CA">
        <w:t>Dokładamy wszelkich starań, aby zasoby znajdujące się w naszej dyspozycji nie były marnotrawione lub niszczone.</w:t>
      </w:r>
    </w:p>
    <w:p w14:paraId="64E87B22" w14:textId="77777777" w:rsidR="00EE655A" w:rsidRPr="00C455CA" w:rsidRDefault="00A750B0" w:rsidP="00A51780">
      <w:pPr>
        <w:pStyle w:val="Akapitzlist"/>
        <w:numPr>
          <w:ilvl w:val="0"/>
          <w:numId w:val="22"/>
        </w:numPr>
        <w:spacing w:afterLines="50" w:after="120" w:line="240" w:lineRule="auto"/>
        <w:ind w:left="709" w:hanging="425"/>
        <w:contextualSpacing w:val="0"/>
        <w:jc w:val="both"/>
      </w:pPr>
      <w:r w:rsidRPr="00C455CA">
        <w:t>Nie nadużywamy możliwości korzystania z Internetu oraz poczty elektronicznej do celów prywatnych.</w:t>
      </w:r>
    </w:p>
    <w:p w14:paraId="45C8B891" w14:textId="77777777" w:rsidR="00A750B0" w:rsidRPr="00C455CA" w:rsidRDefault="00EE655A" w:rsidP="00EE655A">
      <w:pPr>
        <w:pStyle w:val="Akapitzlist"/>
        <w:numPr>
          <w:ilvl w:val="0"/>
          <w:numId w:val="22"/>
        </w:numPr>
        <w:spacing w:afterLines="50" w:after="120" w:line="240" w:lineRule="auto"/>
        <w:ind w:left="709" w:hanging="425"/>
        <w:contextualSpacing w:val="0"/>
        <w:jc w:val="both"/>
      </w:pPr>
      <w:r w:rsidRPr="00C455CA">
        <w:t>Jesteśmy świadomi, że zasobem „PKP Intercity” S.A. jest także nasz czas pracy, za który otrzymujemy wynagrodzenie. W związku z tym, w</w:t>
      </w:r>
      <w:r w:rsidR="00A750B0" w:rsidRPr="00C455CA">
        <w:t xml:space="preserve"> godzinach pracy nie wykonujemy </w:t>
      </w:r>
      <w:r w:rsidR="004278D2" w:rsidRPr="00C455CA">
        <w:t xml:space="preserve">czynności </w:t>
      </w:r>
      <w:r w:rsidR="00A51780" w:rsidRPr="00C455CA">
        <w:t>niezwiązanych z realizacją powierza</w:t>
      </w:r>
      <w:r w:rsidR="00A750B0" w:rsidRPr="00C455CA">
        <w:t>nych zadań, obowiązków służbowych.</w:t>
      </w:r>
    </w:p>
    <w:p w14:paraId="405D7E20" w14:textId="77777777" w:rsidR="00A750B0" w:rsidRPr="00C455CA" w:rsidRDefault="00A750B0" w:rsidP="00A51780">
      <w:pPr>
        <w:pStyle w:val="Akapitzlist"/>
        <w:numPr>
          <w:ilvl w:val="0"/>
          <w:numId w:val="22"/>
        </w:numPr>
        <w:spacing w:afterLines="50" w:after="120" w:line="240" w:lineRule="auto"/>
        <w:ind w:left="709" w:hanging="425"/>
        <w:contextualSpacing w:val="0"/>
        <w:jc w:val="both"/>
      </w:pPr>
      <w:r w:rsidRPr="00C455CA">
        <w:t>Informacje, dokumenty pozyskane w trakcie wykonywania obowiązków służbowych przechowujemy z zachowaniem środków ostrożności. Nie dzielimy się nimi z osobami nieuprawnionymi do ich posiadania, w szczególności osobami spoza</w:t>
      </w:r>
      <w:r w:rsidR="00BD0719" w:rsidRPr="00C455CA">
        <w:t xml:space="preserve"> „PKP Intercity” S.A.</w:t>
      </w:r>
    </w:p>
    <w:p w14:paraId="5DBC573B" w14:textId="77777777" w:rsidR="00A51780" w:rsidRPr="00C455CA" w:rsidRDefault="00A750B0" w:rsidP="00A51780">
      <w:pPr>
        <w:pStyle w:val="Akapitzlist"/>
        <w:numPr>
          <w:ilvl w:val="0"/>
          <w:numId w:val="22"/>
        </w:numPr>
        <w:spacing w:afterLines="50" w:after="120" w:line="240" w:lineRule="auto"/>
        <w:ind w:left="709" w:hanging="425"/>
        <w:contextualSpacing w:val="0"/>
        <w:jc w:val="both"/>
      </w:pPr>
      <w:r w:rsidRPr="00C455CA">
        <w:t>Szanujemy własność intelektualną Spółki – nie wynosimy, nie kopiujemy materiałów będących własnością Spółki dla celów własnych lub innych osób/podmiotów</w:t>
      </w:r>
      <w:r w:rsidR="001F6ED3" w:rsidRPr="00C455CA">
        <w:t>,</w:t>
      </w:r>
      <w:r w:rsidRPr="00C455CA">
        <w:t xml:space="preserve"> </w:t>
      </w:r>
      <w:r w:rsidR="001F6ED3" w:rsidRPr="00C455CA">
        <w:t>w</w:t>
      </w:r>
      <w:r w:rsidRPr="00C455CA">
        <w:t xml:space="preserve"> szczególności jeśli są to informacje poufne, objęte Tajemnicą przedsiębiorstwa lub mogące mieć negatywny wpływ na wizerunek Spółki.</w:t>
      </w:r>
    </w:p>
    <w:p w14:paraId="1D6B68D3" w14:textId="77777777" w:rsidR="00A750B0" w:rsidRPr="00C455CA" w:rsidRDefault="00A750B0" w:rsidP="00A51780">
      <w:pPr>
        <w:pStyle w:val="Akapitzlist"/>
        <w:numPr>
          <w:ilvl w:val="0"/>
          <w:numId w:val="22"/>
        </w:numPr>
        <w:spacing w:afterLines="50" w:after="120" w:line="240" w:lineRule="auto"/>
        <w:ind w:left="709" w:hanging="425"/>
        <w:contextualSpacing w:val="0"/>
        <w:jc w:val="both"/>
      </w:pPr>
      <w:r w:rsidRPr="00C455CA">
        <w:t>Nie rozpowszechniamy informacji na temat Spółki</w:t>
      </w:r>
      <w:r w:rsidR="006C053C" w:rsidRPr="00C455CA">
        <w:t>, Pracodawcy</w:t>
      </w:r>
      <w:r w:rsidRPr="00C455CA">
        <w:t xml:space="preserve"> i jej </w:t>
      </w:r>
      <w:r w:rsidR="00F04954" w:rsidRPr="00C455CA">
        <w:t>P</w:t>
      </w:r>
      <w:r w:rsidRPr="00C455CA">
        <w:t xml:space="preserve">racowników, które mogą mieć negatywny wpływ na </w:t>
      </w:r>
      <w:r w:rsidR="004278D2" w:rsidRPr="00C455CA">
        <w:t xml:space="preserve">ich </w:t>
      </w:r>
      <w:r w:rsidRPr="00C455CA">
        <w:t xml:space="preserve">wizerunek, w jakiejkolwiek formie (plotki, </w:t>
      </w:r>
      <w:r w:rsidR="003A631A" w:rsidRPr="00C455CA">
        <w:t>wpisy w</w:t>
      </w:r>
      <w:r w:rsidRPr="00C455CA">
        <w:t xml:space="preserve"> media</w:t>
      </w:r>
      <w:r w:rsidR="003A631A" w:rsidRPr="00C455CA">
        <w:t>ch</w:t>
      </w:r>
      <w:r w:rsidR="004278D2" w:rsidRPr="00C455CA">
        <w:t xml:space="preserve"> społecznościowych</w:t>
      </w:r>
      <w:r w:rsidR="003A631A" w:rsidRPr="00C455CA">
        <w:t>, portalach internetowych</w:t>
      </w:r>
      <w:r w:rsidRPr="00C455CA">
        <w:t xml:space="preserve"> itp.)</w:t>
      </w:r>
    </w:p>
    <w:p w14:paraId="3CA119D4" w14:textId="77777777" w:rsidR="00A750B0" w:rsidRPr="00C455CA" w:rsidRDefault="00A750B0" w:rsidP="00A750B0">
      <w:pPr>
        <w:pStyle w:val="Akapitzlist"/>
        <w:spacing w:afterLines="60" w:after="144" w:line="240" w:lineRule="auto"/>
        <w:ind w:left="0"/>
        <w:rPr>
          <w:b/>
        </w:rPr>
      </w:pPr>
    </w:p>
    <w:p w14:paraId="0B68B62E" w14:textId="77777777" w:rsidR="00A750B0" w:rsidRPr="00C455CA" w:rsidRDefault="00A750B0" w:rsidP="00A750B0">
      <w:pPr>
        <w:pStyle w:val="Akapitzlist"/>
        <w:spacing w:afterLines="60" w:after="144" w:line="240" w:lineRule="auto"/>
        <w:ind w:left="0"/>
        <w:rPr>
          <w:b/>
        </w:rPr>
      </w:pPr>
    </w:p>
    <w:p w14:paraId="4B21C639" w14:textId="77777777" w:rsidR="00A750B0" w:rsidRPr="00C455CA" w:rsidRDefault="00A750B0" w:rsidP="00AB5BFE">
      <w:pPr>
        <w:pStyle w:val="Akapitzlist"/>
        <w:numPr>
          <w:ilvl w:val="0"/>
          <w:numId w:val="28"/>
        </w:numPr>
        <w:rPr>
          <w:b/>
          <w:color w:val="44546A" w:themeColor="text2"/>
        </w:rPr>
      </w:pPr>
      <w:r w:rsidRPr="00C455CA">
        <w:rPr>
          <w:b/>
          <w:color w:val="44546A" w:themeColor="text2"/>
        </w:rPr>
        <w:t>RELACJE Z OTOCZENIEM ZEWNĘT</w:t>
      </w:r>
      <w:r w:rsidR="009E43BA" w:rsidRPr="00C455CA">
        <w:rPr>
          <w:b/>
          <w:color w:val="44546A" w:themeColor="text2"/>
        </w:rPr>
        <w:t>RZNYM</w:t>
      </w:r>
      <w:r w:rsidR="006C32C1" w:rsidRPr="00C455CA">
        <w:rPr>
          <w:b/>
          <w:color w:val="44546A" w:themeColor="text2"/>
        </w:rPr>
        <w:t xml:space="preserve"> –</w:t>
      </w:r>
      <w:r w:rsidR="009E43BA" w:rsidRPr="00C455CA">
        <w:rPr>
          <w:b/>
          <w:color w:val="44546A" w:themeColor="text2"/>
        </w:rPr>
        <w:t xml:space="preserve"> KLIENTAMI, DOSTAWCAMI I </w:t>
      </w:r>
      <w:r w:rsidRPr="00C455CA">
        <w:rPr>
          <w:b/>
          <w:color w:val="44546A" w:themeColor="text2"/>
        </w:rPr>
        <w:t xml:space="preserve">KONKURENCJĄ </w:t>
      </w:r>
    </w:p>
    <w:p w14:paraId="69BE456E" w14:textId="77777777" w:rsidR="009E43BA" w:rsidRPr="00C455CA" w:rsidRDefault="009E43BA" w:rsidP="009E43BA">
      <w:pPr>
        <w:pStyle w:val="Akapitzlist"/>
        <w:ind w:left="1080"/>
        <w:rPr>
          <w:b/>
          <w:color w:val="44546A" w:themeColor="text2"/>
        </w:rPr>
      </w:pPr>
    </w:p>
    <w:p w14:paraId="437A8D2A" w14:textId="77777777" w:rsidR="00A750B0" w:rsidRPr="00C455CA" w:rsidRDefault="00A750B0" w:rsidP="009E43BA">
      <w:pPr>
        <w:pStyle w:val="Akapitzlist"/>
        <w:numPr>
          <w:ilvl w:val="0"/>
          <w:numId w:val="8"/>
        </w:numPr>
        <w:spacing w:afterLines="100" w:after="240" w:line="240" w:lineRule="auto"/>
        <w:ind w:left="284" w:hanging="289"/>
        <w:contextualSpacing w:val="0"/>
        <w:rPr>
          <w:b/>
        </w:rPr>
      </w:pPr>
      <w:r w:rsidRPr="00C455CA">
        <w:rPr>
          <w:b/>
        </w:rPr>
        <w:t>W relacjach z Klientami nasze podejście wyraża się w szczególności poprzez poniższe działania:</w:t>
      </w:r>
    </w:p>
    <w:p w14:paraId="4F8655EE" w14:textId="77777777" w:rsidR="002610CC" w:rsidRPr="00C455CA" w:rsidRDefault="00A750B0" w:rsidP="009E43BA">
      <w:pPr>
        <w:pStyle w:val="Akapitzlist"/>
        <w:numPr>
          <w:ilvl w:val="0"/>
          <w:numId w:val="23"/>
        </w:numPr>
        <w:spacing w:afterLines="50" w:after="120" w:line="240" w:lineRule="auto"/>
        <w:ind w:left="709" w:hanging="425"/>
        <w:contextualSpacing w:val="0"/>
        <w:jc w:val="both"/>
      </w:pPr>
      <w:r w:rsidRPr="00C455CA">
        <w:t xml:space="preserve">Wszyscy dbamy o </w:t>
      </w:r>
      <w:r w:rsidR="00512626" w:rsidRPr="00C455CA">
        <w:t xml:space="preserve">dobre imię </w:t>
      </w:r>
      <w:r w:rsidR="001F6ED3" w:rsidRPr="00C455CA">
        <w:t>„</w:t>
      </w:r>
      <w:r w:rsidRPr="00C455CA">
        <w:t>PKP Intercity</w:t>
      </w:r>
      <w:r w:rsidR="001F6ED3" w:rsidRPr="00C455CA">
        <w:t>” S.A</w:t>
      </w:r>
      <w:r w:rsidRPr="00C455CA">
        <w:t xml:space="preserve">. Pamiętamy, że jesteśmy </w:t>
      </w:r>
      <w:r w:rsidR="009E43BA" w:rsidRPr="00C455CA">
        <w:t>ambasadorami marki PKP Intercity</w:t>
      </w:r>
      <w:r w:rsidR="002610CC" w:rsidRPr="00C455CA">
        <w:t xml:space="preserve"> i swoimi postawami wpływamy na budowę jej autorytetu i pozycji na rynku. Z</w:t>
      </w:r>
      <w:r w:rsidRPr="00C455CA">
        <w:t>achowujemy profesjon</w:t>
      </w:r>
      <w:r w:rsidR="002610CC" w:rsidRPr="00C455CA">
        <w:t xml:space="preserve">alną postawę w każdej sytuacji – w tym także poza godzinami świadczenia pracy dla </w:t>
      </w:r>
      <w:r w:rsidR="006C053C" w:rsidRPr="00C455CA">
        <w:t>Pracodawcy</w:t>
      </w:r>
      <w:r w:rsidR="002610CC" w:rsidRPr="00C455CA">
        <w:t>, jeżeli nasze zachowania mogą godzić w jej wizerunek.</w:t>
      </w:r>
    </w:p>
    <w:p w14:paraId="6F9B64D9" w14:textId="77777777" w:rsidR="000A6619" w:rsidRPr="00C455CA" w:rsidRDefault="00A750B0" w:rsidP="009E43BA">
      <w:pPr>
        <w:pStyle w:val="Akapitzlist"/>
        <w:numPr>
          <w:ilvl w:val="0"/>
          <w:numId w:val="23"/>
        </w:numPr>
        <w:spacing w:afterLines="50" w:after="120" w:line="240" w:lineRule="auto"/>
        <w:ind w:left="709" w:hanging="425"/>
        <w:contextualSpacing w:val="0"/>
        <w:jc w:val="both"/>
      </w:pPr>
      <w:r w:rsidRPr="00C455CA">
        <w:t>Prowadzimy komunikację zewnętrzną</w:t>
      </w:r>
      <w:r w:rsidR="006C32C1" w:rsidRPr="00C455CA">
        <w:t xml:space="preserve"> </w:t>
      </w:r>
      <w:r w:rsidRPr="00C455CA">
        <w:t>oraz korespondencję w sposób zgodny ze standardami</w:t>
      </w:r>
      <w:r w:rsidR="006C32C1" w:rsidRPr="00C455CA">
        <w:t xml:space="preserve"> </w:t>
      </w:r>
      <w:r w:rsidR="001F6ED3" w:rsidRPr="00C455CA">
        <w:t>„PKP Intercity” S.A</w:t>
      </w:r>
      <w:r w:rsidRPr="00C455CA">
        <w:t xml:space="preserve">. Nie wypowiadamy się w imieniu </w:t>
      </w:r>
      <w:r w:rsidR="001F6ED3" w:rsidRPr="00C455CA">
        <w:t>„</w:t>
      </w:r>
      <w:r w:rsidRPr="00C455CA">
        <w:t>PKP Intercity</w:t>
      </w:r>
      <w:r w:rsidR="001F6ED3" w:rsidRPr="00C455CA">
        <w:t>” S.A.</w:t>
      </w:r>
      <w:r w:rsidRPr="00C455CA">
        <w:t>, jeśli nie jesteśmy do tego uprawnieni.</w:t>
      </w:r>
      <w:r w:rsidR="000A6619" w:rsidRPr="00C455CA">
        <w:t xml:space="preserve"> </w:t>
      </w:r>
    </w:p>
    <w:p w14:paraId="3778CD6C" w14:textId="77777777" w:rsidR="00A750B0" w:rsidRPr="00C455CA" w:rsidRDefault="000A6619" w:rsidP="009E43BA">
      <w:pPr>
        <w:pStyle w:val="Akapitzlist"/>
        <w:numPr>
          <w:ilvl w:val="0"/>
          <w:numId w:val="23"/>
        </w:numPr>
        <w:spacing w:afterLines="50" w:after="120" w:line="240" w:lineRule="auto"/>
        <w:ind w:left="709" w:hanging="425"/>
        <w:contextualSpacing w:val="0"/>
        <w:jc w:val="both"/>
      </w:pPr>
      <w:r w:rsidRPr="00C455CA">
        <w:t>Nie wypowiadamy się oraz nie zamieszczamy w mediach</w:t>
      </w:r>
      <w:r w:rsidR="00457470" w:rsidRPr="00C455CA">
        <w:t xml:space="preserve"> społecznościowych</w:t>
      </w:r>
      <w:r w:rsidRPr="00C455CA">
        <w:t xml:space="preserve"> zdjęć, wpisów mo</w:t>
      </w:r>
      <w:r w:rsidR="006A1B46" w:rsidRPr="00C455CA">
        <w:t xml:space="preserve">gących wzbudzać kontrowersje, </w:t>
      </w:r>
      <w:r w:rsidRPr="00C455CA">
        <w:t xml:space="preserve">jeśli poprzez nasz ubiór, wyraźne oznaczenie </w:t>
      </w:r>
      <w:r w:rsidR="005140D7" w:rsidRPr="00C455CA">
        <w:t>P</w:t>
      </w:r>
      <w:r w:rsidRPr="00C455CA">
        <w:t>racodawcy</w:t>
      </w:r>
      <w:r w:rsidR="005140D7" w:rsidRPr="00C455CA">
        <w:t xml:space="preserve"> lub Spółki</w:t>
      </w:r>
      <w:r w:rsidRPr="00C455CA">
        <w:t xml:space="preserve"> w portalach, możemy być postrzegani jako przedstawiciele </w:t>
      </w:r>
      <w:r w:rsidR="001F6ED3" w:rsidRPr="00C455CA">
        <w:t>„</w:t>
      </w:r>
      <w:r w:rsidRPr="00C455CA">
        <w:t>PKP Intercity</w:t>
      </w:r>
      <w:r w:rsidR="001F6ED3" w:rsidRPr="00C455CA">
        <w:t>” S.A</w:t>
      </w:r>
      <w:r w:rsidRPr="00C455CA">
        <w:t>.</w:t>
      </w:r>
    </w:p>
    <w:p w14:paraId="1790B28C" w14:textId="53C8585C" w:rsidR="002550CB" w:rsidRDefault="00A750B0" w:rsidP="002550CB">
      <w:pPr>
        <w:pStyle w:val="Akapitzlist"/>
        <w:numPr>
          <w:ilvl w:val="0"/>
          <w:numId w:val="23"/>
        </w:numPr>
        <w:spacing w:afterLines="50" w:after="120" w:line="240" w:lineRule="auto"/>
        <w:ind w:left="709" w:hanging="425"/>
        <w:contextualSpacing w:val="0"/>
        <w:jc w:val="both"/>
      </w:pPr>
      <w:r w:rsidRPr="00C455CA">
        <w:t>Zapewniamy profesjonalną i kompetentną obsługę, która jest przyjazna i otwarta na potrzeby</w:t>
      </w:r>
      <w:r w:rsidR="006C32C1" w:rsidRPr="00C455CA">
        <w:t xml:space="preserve"> </w:t>
      </w:r>
      <w:r w:rsidR="00B17C28">
        <w:t>K</w:t>
      </w:r>
      <w:r w:rsidRPr="00C455CA">
        <w:t>lientów. Udzielamy tylko prawdziwych</w:t>
      </w:r>
      <w:r w:rsidR="002550CB">
        <w:t xml:space="preserve">, </w:t>
      </w:r>
      <w:r w:rsidRPr="00C455CA">
        <w:t>rzetelnych informacji. Nie nadużywamy zaufania</w:t>
      </w:r>
      <w:r w:rsidR="00A84767" w:rsidRPr="00C455CA">
        <w:t>,</w:t>
      </w:r>
      <w:r w:rsidRPr="00C455CA">
        <w:t xml:space="preserve"> nie wykorzystujemy ewentualnej nie</w:t>
      </w:r>
      <w:r w:rsidR="00B17C28">
        <w:t>wiedzy lub braku doświadczenia K</w:t>
      </w:r>
      <w:r w:rsidRPr="00C455CA">
        <w:t>lientów.</w:t>
      </w:r>
    </w:p>
    <w:p w14:paraId="7D54EF61" w14:textId="3EE15862" w:rsidR="002550CB" w:rsidRPr="00C455CA" w:rsidRDefault="002550CB" w:rsidP="002550CB">
      <w:pPr>
        <w:pStyle w:val="Akapitzlist"/>
        <w:numPr>
          <w:ilvl w:val="0"/>
          <w:numId w:val="23"/>
        </w:numPr>
        <w:spacing w:afterLines="50" w:after="120" w:line="240" w:lineRule="auto"/>
        <w:ind w:left="709" w:hanging="425"/>
        <w:contextualSpacing w:val="0"/>
        <w:jc w:val="both"/>
      </w:pPr>
      <w:r w:rsidRPr="002550CB">
        <w:t xml:space="preserve">Nie dopuszczamy się </w:t>
      </w:r>
      <w:r w:rsidR="00502A66">
        <w:t>nierównego traktowania z</w:t>
      </w:r>
      <w:r w:rsidR="00502A66" w:rsidRPr="00897146">
        <w:t xml:space="preserve">e względu na jakąkolwiek przesłankę i we wszystkich obszarach życia politycznego, społecznego i gospodarczego </w:t>
      </w:r>
      <w:r w:rsidR="00502A66">
        <w:t xml:space="preserve">, </w:t>
      </w:r>
      <w:r>
        <w:t xml:space="preserve">w tym w stosunku do Klientów, </w:t>
      </w:r>
      <w:r w:rsidR="00502A66">
        <w:t>d</w:t>
      </w:r>
      <w:r>
        <w:t xml:space="preserve">ostawców, </w:t>
      </w:r>
      <w:r w:rsidR="00502A66">
        <w:t>k</w:t>
      </w:r>
      <w:r>
        <w:t>onkurencji</w:t>
      </w:r>
      <w:r w:rsidR="00502A66">
        <w:t>.</w:t>
      </w:r>
      <w:r>
        <w:t xml:space="preserve"> </w:t>
      </w:r>
    </w:p>
    <w:p w14:paraId="72077CE2" w14:textId="77777777" w:rsidR="00A750B0" w:rsidRPr="00C455CA" w:rsidRDefault="00A750B0" w:rsidP="009E43BA">
      <w:pPr>
        <w:pStyle w:val="Akapitzlist"/>
        <w:numPr>
          <w:ilvl w:val="0"/>
          <w:numId w:val="23"/>
        </w:numPr>
        <w:spacing w:afterLines="50" w:after="120" w:line="240" w:lineRule="auto"/>
        <w:ind w:left="709" w:hanging="425"/>
        <w:contextualSpacing w:val="0"/>
        <w:jc w:val="both"/>
      </w:pPr>
      <w:r w:rsidRPr="00C455CA">
        <w:t xml:space="preserve">Wszyscy dbamy o jakość świadczonych przez </w:t>
      </w:r>
      <w:r w:rsidR="001F6ED3" w:rsidRPr="00C455CA">
        <w:t>„</w:t>
      </w:r>
      <w:r w:rsidRPr="00C455CA">
        <w:t>PKP Intercity</w:t>
      </w:r>
      <w:r w:rsidR="001F6ED3" w:rsidRPr="00C455CA">
        <w:t>” S.A.</w:t>
      </w:r>
      <w:r w:rsidRPr="00C455CA">
        <w:t xml:space="preserve"> usług. Przyjmujemy za nie odpowiedzialność</w:t>
      </w:r>
      <w:r w:rsidR="001F6ED3" w:rsidRPr="00C455CA">
        <w:t>, a</w:t>
      </w:r>
      <w:r w:rsidRPr="00C455CA">
        <w:t xml:space="preserve"> </w:t>
      </w:r>
      <w:r w:rsidR="001F6ED3" w:rsidRPr="00C455CA">
        <w:t>w</w:t>
      </w:r>
      <w:r w:rsidRPr="00C455CA">
        <w:t xml:space="preserve"> przypadku gdy nie spełniają one standardów lub wymogów bezpieczeństwa, zgłaszamy </w:t>
      </w:r>
      <w:r w:rsidR="001F6ED3" w:rsidRPr="00C455CA">
        <w:t xml:space="preserve">to </w:t>
      </w:r>
      <w:r w:rsidRPr="00C455CA">
        <w:t>do właści</w:t>
      </w:r>
      <w:r w:rsidR="00B17C28">
        <w:t>wej komórki organizacyjnej lub P</w:t>
      </w:r>
      <w:r w:rsidRPr="00C455CA">
        <w:t>r</w:t>
      </w:r>
      <w:r w:rsidR="00B17C28">
        <w:t>zełożonemu. Przekazywane uwagi K</w:t>
      </w:r>
      <w:r w:rsidRPr="00C455CA">
        <w:t>lientów są dla nas impulsem do ciągłego doskonalenia się, dostosowywania do ich potrzeb i oczekiwań.</w:t>
      </w:r>
    </w:p>
    <w:p w14:paraId="244EF159" w14:textId="77777777" w:rsidR="00A750B0" w:rsidRPr="00C455CA" w:rsidRDefault="00A750B0" w:rsidP="009E43BA">
      <w:pPr>
        <w:pStyle w:val="Akapitzlist"/>
        <w:numPr>
          <w:ilvl w:val="0"/>
          <w:numId w:val="23"/>
        </w:numPr>
        <w:spacing w:afterLines="50" w:after="120" w:line="240" w:lineRule="auto"/>
        <w:ind w:left="709" w:hanging="425"/>
        <w:contextualSpacing w:val="0"/>
        <w:jc w:val="both"/>
      </w:pPr>
      <w:r w:rsidRPr="00C455CA">
        <w:t xml:space="preserve">Wszyscy jesteśmy zaangażowani w doskonalenie świadczonych przez </w:t>
      </w:r>
      <w:r w:rsidR="001F6ED3" w:rsidRPr="00C455CA">
        <w:t>„</w:t>
      </w:r>
      <w:r w:rsidRPr="00C455CA">
        <w:t>PKP Intercity</w:t>
      </w:r>
      <w:r w:rsidR="001F6ED3" w:rsidRPr="00C455CA">
        <w:t>” S.A.</w:t>
      </w:r>
      <w:r w:rsidRPr="00C455CA">
        <w:t xml:space="preserve"> usług. </w:t>
      </w:r>
      <w:r w:rsidR="002C2163" w:rsidRPr="00C455CA">
        <w:t>Systematycznie z</w:t>
      </w:r>
      <w:r w:rsidRPr="00C455CA">
        <w:t xml:space="preserve">głaszamy inicjatywy i pomysły służące rozwojowi Spółki do właściwej komórki organizacyjnej lub przełożonemu. Współtworzymy kulturę innowacyjności dla dobra naszych klientów oraz sukcesu </w:t>
      </w:r>
      <w:r w:rsidR="001F6ED3" w:rsidRPr="00C455CA">
        <w:t>Spółki</w:t>
      </w:r>
      <w:r w:rsidRPr="00C455CA">
        <w:t xml:space="preserve">. </w:t>
      </w:r>
    </w:p>
    <w:p w14:paraId="038DB7EE" w14:textId="77777777" w:rsidR="00A750B0" w:rsidRPr="00C455CA" w:rsidRDefault="00A750B0" w:rsidP="00A750B0">
      <w:pPr>
        <w:spacing w:afterLines="50" w:after="120" w:line="240" w:lineRule="auto"/>
        <w:jc w:val="both"/>
      </w:pPr>
    </w:p>
    <w:p w14:paraId="6ED5DBB5" w14:textId="77777777" w:rsidR="00A750B0" w:rsidRPr="00C455CA" w:rsidRDefault="00A750B0" w:rsidP="00D84D74">
      <w:pPr>
        <w:pStyle w:val="Akapitzlist"/>
        <w:numPr>
          <w:ilvl w:val="0"/>
          <w:numId w:val="8"/>
        </w:numPr>
        <w:spacing w:afterLines="100" w:after="240" w:line="240" w:lineRule="auto"/>
        <w:ind w:left="284" w:hanging="284"/>
        <w:contextualSpacing w:val="0"/>
        <w:jc w:val="both"/>
      </w:pPr>
      <w:r w:rsidRPr="00C455CA">
        <w:rPr>
          <w:b/>
        </w:rPr>
        <w:t>W relacjach z dostawcami nasze podejście wyraża się w szczególności poprzez poniższe działania:</w:t>
      </w:r>
    </w:p>
    <w:p w14:paraId="1D5A9C14" w14:textId="77777777" w:rsidR="00A750B0" w:rsidRPr="00C455CA" w:rsidRDefault="00A750B0" w:rsidP="00D84D74">
      <w:pPr>
        <w:pStyle w:val="Akapitzlist"/>
        <w:numPr>
          <w:ilvl w:val="0"/>
          <w:numId w:val="24"/>
        </w:numPr>
        <w:spacing w:afterLines="50" w:after="120" w:line="240" w:lineRule="auto"/>
        <w:ind w:left="714" w:hanging="357"/>
        <w:contextualSpacing w:val="0"/>
        <w:jc w:val="both"/>
      </w:pPr>
      <w:r w:rsidRPr="00C455CA">
        <w:t>Budujemy relacje z naszymi dostawcami produktów i usług</w:t>
      </w:r>
      <w:r w:rsidR="002507A7" w:rsidRPr="00C455CA">
        <w:t xml:space="preserve"> </w:t>
      </w:r>
      <w:r w:rsidRPr="00C455CA">
        <w:t>oparte na obustronnym zaufaniu, profesjonalizmie, wzajemnym poszanowaniu i odpowiedzialności za swoje działania.</w:t>
      </w:r>
    </w:p>
    <w:p w14:paraId="38225F57" w14:textId="77777777" w:rsidR="00A750B0" w:rsidRPr="00C455CA" w:rsidRDefault="00A750B0" w:rsidP="00D84D74">
      <w:pPr>
        <w:pStyle w:val="Akapitzlist"/>
        <w:numPr>
          <w:ilvl w:val="0"/>
          <w:numId w:val="24"/>
        </w:numPr>
        <w:spacing w:afterLines="50" w:after="120" w:line="240" w:lineRule="auto"/>
        <w:ind w:left="714" w:hanging="357"/>
        <w:contextualSpacing w:val="0"/>
        <w:jc w:val="both"/>
      </w:pPr>
      <w:r w:rsidRPr="00C455CA">
        <w:t xml:space="preserve">Pamiętamy, że bezpieczeństwo </w:t>
      </w:r>
      <w:r w:rsidR="00F04954" w:rsidRPr="00C455CA">
        <w:t>P</w:t>
      </w:r>
      <w:r w:rsidR="00B17C28">
        <w:t>racowników i K</w:t>
      </w:r>
      <w:r w:rsidRPr="00C455CA">
        <w:t xml:space="preserve">lientów zależy </w:t>
      </w:r>
      <w:r w:rsidR="002507A7" w:rsidRPr="00C455CA">
        <w:t xml:space="preserve">w dużej mierze </w:t>
      </w:r>
      <w:r w:rsidRPr="00C455CA">
        <w:t xml:space="preserve">od jakości kupowanych </w:t>
      </w:r>
      <w:r w:rsidR="002507A7" w:rsidRPr="00C455CA">
        <w:t xml:space="preserve">przez nas </w:t>
      </w:r>
      <w:r w:rsidRPr="00C455CA">
        <w:t xml:space="preserve">produktów i usług. Dlatego </w:t>
      </w:r>
      <w:r w:rsidR="002507A7" w:rsidRPr="00C455CA">
        <w:t>wszelkie zakupy</w:t>
      </w:r>
      <w:r w:rsidRPr="00C455CA">
        <w:t xml:space="preserve"> realizujemy odpowiedzialnie i na podstawie obiektywnych kryteriów. Nie dopuszczamy do sytuacji, </w:t>
      </w:r>
      <w:r w:rsidR="00D84D74" w:rsidRPr="00C455CA">
        <w:br/>
      </w:r>
      <w:r w:rsidRPr="00C455CA">
        <w:t>w których nasze osobis</w:t>
      </w:r>
      <w:r w:rsidR="002507A7" w:rsidRPr="00C455CA">
        <w:t xml:space="preserve">te preferencje i korzyści mogą </w:t>
      </w:r>
      <w:r w:rsidRPr="00C455CA">
        <w:t xml:space="preserve">wpływać na podejmowane decyzje. </w:t>
      </w:r>
    </w:p>
    <w:p w14:paraId="19B06FAA" w14:textId="77777777" w:rsidR="008B1A96" w:rsidRPr="00C455CA" w:rsidRDefault="008B1A96" w:rsidP="00D84D74">
      <w:pPr>
        <w:pStyle w:val="Akapitzlist"/>
        <w:numPr>
          <w:ilvl w:val="0"/>
          <w:numId w:val="24"/>
        </w:numPr>
        <w:spacing w:afterLines="50" w:after="120" w:line="240" w:lineRule="auto"/>
        <w:ind w:left="714" w:hanging="357"/>
        <w:contextualSpacing w:val="0"/>
        <w:jc w:val="both"/>
      </w:pPr>
      <w:r w:rsidRPr="00C455CA">
        <w:t xml:space="preserve">Dokonujemy zakupów oszczędnie i w przemyślany sposób. Pamiętamy, że każdy jest </w:t>
      </w:r>
      <w:r w:rsidR="002610CC" w:rsidRPr="00C455CA">
        <w:t xml:space="preserve">odpowiedzialny za powierzony </w:t>
      </w:r>
      <w:r w:rsidRPr="00C455CA">
        <w:t>budżet i p</w:t>
      </w:r>
      <w:r w:rsidR="002610CC" w:rsidRPr="00C455CA">
        <w:t xml:space="preserve">owinien go realizować zgodnie z najlepszym interesem </w:t>
      </w:r>
      <w:r w:rsidR="001F6ED3" w:rsidRPr="00C455CA">
        <w:t>Spółki</w:t>
      </w:r>
      <w:r w:rsidR="002610CC" w:rsidRPr="00C455CA">
        <w:t>.</w:t>
      </w:r>
    </w:p>
    <w:p w14:paraId="20B8852E" w14:textId="77777777" w:rsidR="002610CC" w:rsidRPr="00C455CA" w:rsidRDefault="00733162" w:rsidP="00D84D74">
      <w:pPr>
        <w:pStyle w:val="Akapitzlist"/>
        <w:numPr>
          <w:ilvl w:val="0"/>
          <w:numId w:val="24"/>
        </w:numPr>
        <w:spacing w:afterLines="50" w:after="120" w:line="240" w:lineRule="auto"/>
        <w:ind w:left="714" w:hanging="357"/>
        <w:contextualSpacing w:val="0"/>
        <w:jc w:val="both"/>
      </w:pPr>
      <w:r w:rsidRPr="00C455CA">
        <w:t xml:space="preserve">Oceniamy rzetelnie jakość i efekty pracy dostawców usług i produktów – doceniamy dobrze wykonaną pracę, a wszelkie </w:t>
      </w:r>
      <w:r w:rsidR="008F22CD" w:rsidRPr="00C455CA">
        <w:t>rozbieżności między otrzymanym produktem/usługą wyjaśniamy,</w:t>
      </w:r>
      <w:r w:rsidR="00B17C28">
        <w:t xml:space="preserve"> w razie wątpliwości zgłaszamy P</w:t>
      </w:r>
      <w:r w:rsidR="008F22CD" w:rsidRPr="00C455CA">
        <w:t>rzełożonemu.</w:t>
      </w:r>
    </w:p>
    <w:p w14:paraId="61DA06EE" w14:textId="77777777" w:rsidR="00457470" w:rsidRPr="00C455CA" w:rsidRDefault="00457470" w:rsidP="00457470">
      <w:pPr>
        <w:pStyle w:val="Akapitzlist"/>
        <w:numPr>
          <w:ilvl w:val="0"/>
          <w:numId w:val="24"/>
        </w:numPr>
        <w:spacing w:afterLines="50" w:after="120" w:line="240" w:lineRule="auto"/>
        <w:ind w:left="714" w:hanging="357"/>
        <w:contextualSpacing w:val="0"/>
        <w:jc w:val="both"/>
      </w:pPr>
      <w:r w:rsidRPr="00C455CA">
        <w:t xml:space="preserve">Nie tolerujemy korupcji oraz nieuczciwych </w:t>
      </w:r>
      <w:proofErr w:type="spellStart"/>
      <w:r w:rsidRPr="00C455CA">
        <w:t>zachowań</w:t>
      </w:r>
      <w:proofErr w:type="spellEnd"/>
      <w:r w:rsidRPr="00C455CA">
        <w:t xml:space="preserve">. </w:t>
      </w:r>
    </w:p>
    <w:p w14:paraId="0448D4C5" w14:textId="77777777" w:rsidR="00A750B0" w:rsidRPr="00C455CA" w:rsidRDefault="00A750B0" w:rsidP="00D84D74">
      <w:pPr>
        <w:pStyle w:val="Akapitzlist"/>
        <w:numPr>
          <w:ilvl w:val="0"/>
          <w:numId w:val="24"/>
        </w:numPr>
        <w:spacing w:afterLines="50" w:after="120" w:line="240" w:lineRule="auto"/>
        <w:ind w:left="714" w:hanging="357"/>
        <w:contextualSpacing w:val="0"/>
        <w:jc w:val="both"/>
      </w:pPr>
      <w:r w:rsidRPr="00C455CA">
        <w:t xml:space="preserve">Nie przyjmujemy żadnych korzyści </w:t>
      </w:r>
      <w:r w:rsidR="009C352E" w:rsidRPr="00C455CA">
        <w:t>materialnych i niematerialnych oraz</w:t>
      </w:r>
      <w:r w:rsidRPr="00C455CA">
        <w:t xml:space="preserve"> nie oferujemy </w:t>
      </w:r>
      <w:r w:rsidR="008B1A96" w:rsidRPr="00C455CA">
        <w:t xml:space="preserve">ich </w:t>
      </w:r>
      <w:r w:rsidRPr="00C455CA">
        <w:t>naszym dostawcom</w:t>
      </w:r>
      <w:r w:rsidR="009C352E" w:rsidRPr="00C455CA">
        <w:t xml:space="preserve">, kontrahentom, partnerom biznesowym czy </w:t>
      </w:r>
      <w:r w:rsidR="008B1A96" w:rsidRPr="00C455CA">
        <w:t>funkcjonariuszom publicznym.</w:t>
      </w:r>
    </w:p>
    <w:p w14:paraId="79174A27" w14:textId="1BCC8E47" w:rsidR="009C352E" w:rsidRDefault="009C352E" w:rsidP="00D84D74">
      <w:pPr>
        <w:pStyle w:val="Akapitzlist"/>
        <w:numPr>
          <w:ilvl w:val="0"/>
          <w:numId w:val="24"/>
        </w:numPr>
        <w:spacing w:afterLines="50" w:after="120" w:line="240" w:lineRule="auto"/>
        <w:ind w:left="714" w:hanging="357"/>
        <w:contextualSpacing w:val="0"/>
        <w:jc w:val="both"/>
      </w:pPr>
      <w:r w:rsidRPr="00C455CA">
        <w:t>Unikamy sytuacji, w których może zaistnieć tzw. konflikt interesów – tj. sytuacji, w której nasz interes prywatny lub bliskiej nam osoby jest sprzeczny z interesem Spółki.</w:t>
      </w:r>
      <w:r w:rsidR="006C32C1" w:rsidRPr="00C455CA">
        <w:t xml:space="preserve"> </w:t>
      </w:r>
    </w:p>
    <w:p w14:paraId="02B2263C" w14:textId="77777777" w:rsidR="008E22E7" w:rsidRDefault="008E22E7" w:rsidP="008E22E7">
      <w:pPr>
        <w:pStyle w:val="Akapitzlist"/>
        <w:numPr>
          <w:ilvl w:val="0"/>
          <w:numId w:val="24"/>
        </w:numPr>
        <w:spacing w:afterLines="50" w:after="120" w:line="240" w:lineRule="auto"/>
        <w:ind w:left="714" w:hanging="357"/>
        <w:contextualSpacing w:val="0"/>
        <w:jc w:val="both"/>
      </w:pPr>
      <w:r>
        <w:t>Zapłata za usługi/towary dokonywana jest w terminie i zgodnie z zawartą umową.</w:t>
      </w:r>
    </w:p>
    <w:p w14:paraId="117B0BD8" w14:textId="3FF4C327" w:rsidR="008E22E7" w:rsidRPr="00C455CA" w:rsidRDefault="008E22E7" w:rsidP="008E22E7">
      <w:pPr>
        <w:pStyle w:val="Akapitzlist"/>
        <w:numPr>
          <w:ilvl w:val="0"/>
          <w:numId w:val="24"/>
        </w:numPr>
        <w:spacing w:afterLines="50" w:after="120" w:line="240" w:lineRule="auto"/>
        <w:ind w:left="714" w:hanging="357"/>
        <w:contextualSpacing w:val="0"/>
        <w:jc w:val="both"/>
      </w:pPr>
      <w:r>
        <w:t xml:space="preserve">Staramy się, aby zapisy zawarte w umowach były przejrzyste i nie pozostawiały wątpliwości co do obowiązków i praw zarówno </w:t>
      </w:r>
      <w:r w:rsidR="00FC2C08">
        <w:t>Klientów i innych k</w:t>
      </w:r>
      <w:r>
        <w:t>ontrahentów, jak i naszej Spółki.</w:t>
      </w:r>
    </w:p>
    <w:p w14:paraId="0D84AA0A" w14:textId="77777777" w:rsidR="007B4710" w:rsidRPr="00C455CA" w:rsidRDefault="007B4710" w:rsidP="007B4710">
      <w:pPr>
        <w:spacing w:afterLines="50" w:after="120" w:line="240" w:lineRule="auto"/>
        <w:jc w:val="both"/>
      </w:pPr>
    </w:p>
    <w:p w14:paraId="357BFC74" w14:textId="77777777" w:rsidR="007B4710" w:rsidRPr="00C455CA" w:rsidRDefault="007B4710" w:rsidP="007B4710">
      <w:pPr>
        <w:pStyle w:val="Akapitzlist"/>
        <w:numPr>
          <w:ilvl w:val="0"/>
          <w:numId w:val="8"/>
        </w:numPr>
        <w:spacing w:afterLines="100" w:after="240" w:line="240" w:lineRule="auto"/>
        <w:ind w:left="284" w:hanging="284"/>
        <w:contextualSpacing w:val="0"/>
        <w:jc w:val="both"/>
      </w:pPr>
      <w:r w:rsidRPr="00C455CA">
        <w:rPr>
          <w:b/>
        </w:rPr>
        <w:t>W relacjach z konkurencją nasze podejście wyraża się w szczególności poprzez poniższe działania:</w:t>
      </w:r>
    </w:p>
    <w:p w14:paraId="7090B82B" w14:textId="77777777" w:rsidR="007B4710" w:rsidRPr="00C455CA" w:rsidRDefault="007B4710" w:rsidP="00D84D74">
      <w:pPr>
        <w:pStyle w:val="Akapitzlist"/>
        <w:numPr>
          <w:ilvl w:val="0"/>
          <w:numId w:val="25"/>
        </w:numPr>
        <w:spacing w:after="120"/>
        <w:contextualSpacing w:val="0"/>
        <w:jc w:val="both"/>
      </w:pPr>
      <w:r w:rsidRPr="00C455CA">
        <w:t xml:space="preserve">Prowadzimy działalność na wolnym rynku, konkurując z innymi </w:t>
      </w:r>
      <w:r w:rsidR="006958AC" w:rsidRPr="00C455CA">
        <w:t xml:space="preserve">podmiotami </w:t>
      </w:r>
      <w:r w:rsidRPr="00C455CA">
        <w:t xml:space="preserve">jakością naszych produktów i usług, przy zachowaniu zasad uczciwego postępowania. Staramy się udoskonalać ofertę </w:t>
      </w:r>
      <w:r w:rsidR="006958AC" w:rsidRPr="00C455CA">
        <w:t>„</w:t>
      </w:r>
      <w:r w:rsidRPr="00C455CA">
        <w:t>PKP Intercity</w:t>
      </w:r>
      <w:r w:rsidR="006958AC" w:rsidRPr="00C455CA">
        <w:t>” S.A.</w:t>
      </w:r>
      <w:r w:rsidRPr="00C455CA">
        <w:t xml:space="preserve"> dzięki analizie potrzeb rynkowych oraz obserwacji działań naszej konkurencji.</w:t>
      </w:r>
    </w:p>
    <w:p w14:paraId="7AF63524" w14:textId="77777777" w:rsidR="007B4710" w:rsidRPr="00C455CA" w:rsidRDefault="007B4710" w:rsidP="00D84D74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</w:pPr>
      <w:r w:rsidRPr="00C455CA">
        <w:t>Mając na uwadze dobro klienta i gdy sytuacja tego wymaga, traktujemy naszych konkurentów jako partnerów.</w:t>
      </w:r>
    </w:p>
    <w:p w14:paraId="52619918" w14:textId="77777777" w:rsidR="007B4710" w:rsidRPr="00C455CA" w:rsidRDefault="007B4710" w:rsidP="00D84D74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</w:pPr>
      <w:r w:rsidRPr="00C455CA">
        <w:t xml:space="preserve">Nie wyrażamy się obraźliwie na temat firm konkurencyjnych wobec </w:t>
      </w:r>
      <w:r w:rsidR="006958AC" w:rsidRPr="00C455CA">
        <w:t>„</w:t>
      </w:r>
      <w:r w:rsidRPr="00C455CA">
        <w:t>PKP Intercity</w:t>
      </w:r>
      <w:r w:rsidR="006958AC" w:rsidRPr="00C455CA">
        <w:t>” S.A.</w:t>
      </w:r>
      <w:r w:rsidRPr="00C455CA">
        <w:t xml:space="preserve"> oraz nie krytykujemy bezzasadnie produktów i usług przez nie tworzonych. </w:t>
      </w:r>
    </w:p>
    <w:p w14:paraId="053B00AB" w14:textId="2288A511" w:rsidR="009C352E" w:rsidRDefault="007B4710" w:rsidP="00D84D74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</w:pPr>
      <w:r w:rsidRPr="00C455CA">
        <w:t xml:space="preserve">Jako </w:t>
      </w:r>
      <w:r w:rsidR="00F04954" w:rsidRPr="00C455CA">
        <w:t>P</w:t>
      </w:r>
      <w:r w:rsidRPr="00C455CA">
        <w:t xml:space="preserve">racownicy nie możemy prowadzić działalności konkurencyjnej, która mogłaby zaszkodzić naszemu </w:t>
      </w:r>
      <w:r w:rsidR="005140D7" w:rsidRPr="00C455CA">
        <w:t>P</w:t>
      </w:r>
      <w:r w:rsidRPr="00C455CA">
        <w:t>racodawcy</w:t>
      </w:r>
      <w:r w:rsidR="005140D7" w:rsidRPr="00C455CA">
        <w:t xml:space="preserve"> lub Spółce</w:t>
      </w:r>
      <w:r w:rsidRPr="00C455CA">
        <w:t xml:space="preserve"> </w:t>
      </w:r>
      <w:r w:rsidR="00457470" w:rsidRPr="00C455CA">
        <w:t xml:space="preserve">bądź </w:t>
      </w:r>
      <w:r w:rsidRPr="00C455CA">
        <w:t>stwarzać sytuacj</w:t>
      </w:r>
      <w:r w:rsidR="003E7108" w:rsidRPr="00C455CA">
        <w:t>i</w:t>
      </w:r>
      <w:r w:rsidRPr="00C455CA">
        <w:t xml:space="preserve">, w których występuje konflikt interesów. </w:t>
      </w:r>
    </w:p>
    <w:p w14:paraId="6F31343F" w14:textId="34DC2F4C" w:rsidR="008E22E7" w:rsidRPr="00C455CA" w:rsidRDefault="008E22E7" w:rsidP="008E22E7">
      <w:pPr>
        <w:pStyle w:val="Akapitzlist"/>
        <w:numPr>
          <w:ilvl w:val="0"/>
          <w:numId w:val="25"/>
        </w:numPr>
        <w:jc w:val="both"/>
      </w:pPr>
      <w:r w:rsidRPr="008E22E7">
        <w:t xml:space="preserve">Nie pozyskujemy informacji o </w:t>
      </w:r>
      <w:r>
        <w:t>k</w:t>
      </w:r>
      <w:r w:rsidRPr="008E22E7">
        <w:t>onkurencji w sposób wykorzystujący nielegalne środki</w:t>
      </w:r>
      <w:r w:rsidR="00864BE8">
        <w:t>.</w:t>
      </w:r>
    </w:p>
    <w:p w14:paraId="43955685" w14:textId="77777777" w:rsidR="007B4710" w:rsidRPr="00C455CA" w:rsidRDefault="007B4710" w:rsidP="007B4710">
      <w:pPr>
        <w:spacing w:after="120" w:line="240" w:lineRule="auto"/>
        <w:jc w:val="both"/>
      </w:pPr>
    </w:p>
    <w:p w14:paraId="7C00ECFF" w14:textId="77777777" w:rsidR="000949DF" w:rsidRPr="00C455CA" w:rsidRDefault="000949DF" w:rsidP="007B4710">
      <w:pPr>
        <w:spacing w:after="120" w:line="240" w:lineRule="auto"/>
        <w:jc w:val="both"/>
      </w:pPr>
    </w:p>
    <w:p w14:paraId="4A90E700" w14:textId="77777777" w:rsidR="007B4710" w:rsidRPr="00C455CA" w:rsidRDefault="007B4710" w:rsidP="007B4710">
      <w:pPr>
        <w:spacing w:after="120" w:line="240" w:lineRule="auto"/>
        <w:jc w:val="both"/>
      </w:pPr>
    </w:p>
    <w:p w14:paraId="33FAC849" w14:textId="77777777" w:rsidR="000949DF" w:rsidRPr="00C455CA" w:rsidRDefault="007B4710" w:rsidP="000949DF">
      <w:pPr>
        <w:pStyle w:val="Akapitzlist"/>
        <w:numPr>
          <w:ilvl w:val="0"/>
          <w:numId w:val="28"/>
        </w:numPr>
        <w:spacing w:after="120"/>
        <w:rPr>
          <w:b/>
          <w:color w:val="44546A" w:themeColor="text2"/>
        </w:rPr>
      </w:pPr>
      <w:r w:rsidRPr="00C455CA">
        <w:rPr>
          <w:b/>
          <w:color w:val="44546A" w:themeColor="text2"/>
        </w:rPr>
        <w:t>ŚRODOWISKO NATURALNE I ZAANGAŻOWANE SPOŁECZNE</w:t>
      </w:r>
    </w:p>
    <w:p w14:paraId="36E277D4" w14:textId="77777777" w:rsidR="00AB5BFE" w:rsidRPr="00C455CA" w:rsidRDefault="00AB5BFE" w:rsidP="00AB5BFE">
      <w:pPr>
        <w:pStyle w:val="Akapitzlist"/>
        <w:spacing w:after="120"/>
        <w:ind w:left="1440"/>
        <w:rPr>
          <w:b/>
          <w:color w:val="44546A" w:themeColor="text2"/>
        </w:rPr>
      </w:pPr>
    </w:p>
    <w:p w14:paraId="291BDBA8" w14:textId="77777777" w:rsidR="007B4710" w:rsidRPr="00C455CA" w:rsidRDefault="007B4710" w:rsidP="007B4710">
      <w:pPr>
        <w:pStyle w:val="Akapitzlist"/>
        <w:numPr>
          <w:ilvl w:val="0"/>
          <w:numId w:val="12"/>
        </w:numPr>
        <w:spacing w:after="120"/>
        <w:ind w:left="284" w:hanging="295"/>
        <w:contextualSpacing w:val="0"/>
        <w:rPr>
          <w:b/>
        </w:rPr>
      </w:pPr>
      <w:r w:rsidRPr="00C455CA">
        <w:rPr>
          <w:b/>
        </w:rPr>
        <w:t>W zakresie dbałości o środowisko naturalne nasze podejście wyraża się przede wszystkim poprzez</w:t>
      </w:r>
      <w:r w:rsidR="00457470" w:rsidRPr="00C455CA">
        <w:rPr>
          <w:b/>
        </w:rPr>
        <w:t xml:space="preserve"> poniższe działania</w:t>
      </w:r>
      <w:r w:rsidRPr="00C455CA">
        <w:rPr>
          <w:b/>
        </w:rPr>
        <w:t>:</w:t>
      </w:r>
    </w:p>
    <w:p w14:paraId="2CC67521" w14:textId="6608803D" w:rsidR="007B4710" w:rsidRDefault="007B4710" w:rsidP="000949DF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</w:pPr>
      <w:r w:rsidRPr="00C455CA">
        <w:t xml:space="preserve">Dążymy do profesjonalnego połączenia realizowania celów biznesowych z odpowiedzialną postawą względem środowiska naturalnego. Poszukujemy nowych rozwiązań i udoskonalamy dotychczas stosowane, aby </w:t>
      </w:r>
      <w:r w:rsidR="00B423F6" w:rsidRPr="00C455CA">
        <w:t>chronić środowisko naturalne</w:t>
      </w:r>
      <w:r w:rsidRPr="00C455CA">
        <w:t xml:space="preserve"> </w:t>
      </w:r>
      <w:r w:rsidR="00E21B60">
        <w:t xml:space="preserve">i ograniczać </w:t>
      </w:r>
      <w:r w:rsidRPr="00C455CA">
        <w:t>możliwe negatywne efekty naszych działań.</w:t>
      </w:r>
    </w:p>
    <w:p w14:paraId="54883633" w14:textId="77777777" w:rsidR="00C50D2F" w:rsidRPr="00C455CA" w:rsidRDefault="00C50D2F" w:rsidP="00E126BF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</w:pPr>
      <w:r>
        <w:t>M</w:t>
      </w:r>
      <w:r w:rsidRPr="00C50D2F">
        <w:t>onitorujemy zużycie zasobów naturalnych, energii i paliw, aby efektywniej nimi zarządzać</w:t>
      </w:r>
      <w:r>
        <w:t>.</w:t>
      </w:r>
    </w:p>
    <w:p w14:paraId="089419BF" w14:textId="77777777" w:rsidR="007B4710" w:rsidRPr="00C455CA" w:rsidRDefault="007B4710" w:rsidP="000949DF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</w:pPr>
      <w:r w:rsidRPr="00C455CA">
        <w:t xml:space="preserve">Dbamy o środowisko naturalne podczas wykonywania swoich codziennych obowiązków służbowych. </w:t>
      </w:r>
    </w:p>
    <w:p w14:paraId="34AC7859" w14:textId="6B4D49F7" w:rsidR="007B4710" w:rsidRDefault="007B4710" w:rsidP="00E126BF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</w:pPr>
      <w:r w:rsidRPr="00C455CA">
        <w:t>Przy podejmowaniu decyzji inwestycyjnych bierzemy pod uwagę ich wpływ na ekosystem</w:t>
      </w:r>
      <w:r w:rsidR="00C826B7">
        <w:t xml:space="preserve">. Unowocześniając tabor kolejowy i zaplecza techniczne </w:t>
      </w:r>
      <w:r w:rsidR="00C826B7" w:rsidRPr="00C826B7">
        <w:t>wybieramy i stosujemy technologie przyjazne środowisku naturalnemu, a przez to bardziej przyjazne człowiekowi</w:t>
      </w:r>
      <w:r w:rsidRPr="00C455CA">
        <w:t>.</w:t>
      </w:r>
      <w:r w:rsidR="006C32C1" w:rsidRPr="00C455CA">
        <w:t xml:space="preserve"> </w:t>
      </w:r>
    </w:p>
    <w:p w14:paraId="0F1B68DE" w14:textId="1B660778" w:rsidR="005D0331" w:rsidRDefault="005D0331" w:rsidP="005D0331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</w:pPr>
      <w:r>
        <w:t>Bierzemy pod uwagę kluczowe trendy ekologiczne i dokumenty strategiczne na poziomie krajowym i europejskim. W procesie inwestycji i planowania dążymy do spełniania wyznaczników polityki Europejskiego Zielonego Ładu, która stawia na rozwój kolei i redukcję emisji gazów cieplarnianych w transporcie o 90% do 2050 r. – działamy aktywnie dla osiągnięcia tego celu.</w:t>
      </w:r>
    </w:p>
    <w:p w14:paraId="5791BE81" w14:textId="0963B4CF" w:rsidR="00E126BF" w:rsidRPr="00C455CA" w:rsidRDefault="00E126BF" w:rsidP="00E126BF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</w:pPr>
      <w:r>
        <w:t xml:space="preserve">Budujemy </w:t>
      </w:r>
      <w:r w:rsidRPr="00E126BF">
        <w:t xml:space="preserve">system wyliczania indywidualnego śladu węglowego pasażera pociągu </w:t>
      </w:r>
      <w:r w:rsidR="00C7206D">
        <w:t>„</w:t>
      </w:r>
      <w:r w:rsidRPr="00E126BF">
        <w:t>PKP Intercity</w:t>
      </w:r>
      <w:r w:rsidR="00641997">
        <w:t>”</w:t>
      </w:r>
      <w:r w:rsidRPr="00E126BF">
        <w:t xml:space="preserve"> S</w:t>
      </w:r>
      <w:r w:rsidR="00641997">
        <w:t>.</w:t>
      </w:r>
      <w:r w:rsidRPr="00E126BF">
        <w:t>A</w:t>
      </w:r>
      <w:r w:rsidR="00641997">
        <w:t>.</w:t>
      </w:r>
      <w:r w:rsidRPr="00E126BF">
        <w:t xml:space="preserve"> i offset emisji CO2</w:t>
      </w:r>
      <w:r>
        <w:t>, zachęcając w ten sposób pasażerów do wyboru podróży pociągiem i realnego wpływu na zmniejszenie globalnej emisji CO2.</w:t>
      </w:r>
    </w:p>
    <w:p w14:paraId="0D464258" w14:textId="7EBB33ED" w:rsidR="007B4710" w:rsidRPr="00C455CA" w:rsidRDefault="007B4710" w:rsidP="000949DF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</w:pPr>
      <w:r w:rsidRPr="00C455CA">
        <w:t>Wspieramy innowacje, które przyczyniają się do zmniejszenia negatywnego wpływu na środowisko prowadzonej przez nas działalności.</w:t>
      </w:r>
    </w:p>
    <w:p w14:paraId="5B6BD786" w14:textId="7E002DDB" w:rsidR="007B4710" w:rsidRDefault="007B4710" w:rsidP="000949DF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</w:pPr>
      <w:r w:rsidRPr="00C455CA">
        <w:t>Kupujemy sprzęt posiadający odpowiednie atesty</w:t>
      </w:r>
      <w:r w:rsidR="005D0331">
        <w:t xml:space="preserve">, </w:t>
      </w:r>
      <w:r w:rsidR="005D0331" w:rsidRPr="005D0331">
        <w:t xml:space="preserve">certyfikaty oraz  </w:t>
      </w:r>
      <w:r w:rsidRPr="00C455CA">
        <w:t>spełniający normy ochrony środowiska. Przestrzegamy stosownych przepisów dotyczących ekologii i zasad BHP regulujących naszą codzienną pracę.</w:t>
      </w:r>
    </w:p>
    <w:p w14:paraId="64AAFD02" w14:textId="67EC297C" w:rsidR="00AC78F2" w:rsidRPr="00C455CA" w:rsidRDefault="00AC78F2" w:rsidP="00AC78F2">
      <w:pPr>
        <w:pStyle w:val="Akapitzlist"/>
        <w:numPr>
          <w:ilvl w:val="0"/>
          <w:numId w:val="26"/>
        </w:numPr>
        <w:jc w:val="both"/>
      </w:pPr>
      <w:r w:rsidRPr="00AC78F2">
        <w:t>Stosujemy się do prawa krajowego i międzynarodowego w kwestiach ochrony środowiska. W przypadku inwestycji infrastrukturalnych występujemy o decyzje środowiskowe</w:t>
      </w:r>
      <w:r>
        <w:t>,</w:t>
      </w:r>
      <w:r w:rsidRPr="00AC78F2">
        <w:t xml:space="preserve"> gdy jest to konieczne. </w:t>
      </w:r>
    </w:p>
    <w:p w14:paraId="53381A4D" w14:textId="77777777" w:rsidR="007B4710" w:rsidRPr="00C455CA" w:rsidRDefault="007B4710" w:rsidP="007B4710">
      <w:pPr>
        <w:spacing w:after="120" w:line="240" w:lineRule="auto"/>
        <w:jc w:val="both"/>
      </w:pPr>
    </w:p>
    <w:p w14:paraId="2A55E805" w14:textId="195CAF78" w:rsidR="007B4710" w:rsidRPr="00C455CA" w:rsidRDefault="007B4710" w:rsidP="007B4710">
      <w:pPr>
        <w:pStyle w:val="Akapitzlist"/>
        <w:numPr>
          <w:ilvl w:val="0"/>
          <w:numId w:val="12"/>
        </w:numPr>
        <w:spacing w:after="120"/>
        <w:ind w:left="284" w:hanging="295"/>
        <w:contextualSpacing w:val="0"/>
        <w:rPr>
          <w:b/>
        </w:rPr>
      </w:pPr>
      <w:r w:rsidRPr="00C455CA">
        <w:rPr>
          <w:b/>
        </w:rPr>
        <w:t>W obszarze zaangażowania społecznego nasze podejście wyraża się przede wszystkim poprzez</w:t>
      </w:r>
      <w:r w:rsidR="00457470" w:rsidRPr="00C455CA">
        <w:rPr>
          <w:b/>
        </w:rPr>
        <w:t xml:space="preserve"> poniższe działania:</w:t>
      </w:r>
    </w:p>
    <w:p w14:paraId="3CB2DECF" w14:textId="77777777" w:rsidR="007B4710" w:rsidRPr="00C455CA" w:rsidRDefault="007B4710" w:rsidP="000949DF">
      <w:pPr>
        <w:pStyle w:val="Akapitzlist"/>
        <w:numPr>
          <w:ilvl w:val="0"/>
          <w:numId w:val="27"/>
        </w:numPr>
        <w:spacing w:afterLines="50" w:after="120" w:line="240" w:lineRule="auto"/>
        <w:ind w:left="851" w:hanging="425"/>
        <w:contextualSpacing w:val="0"/>
        <w:jc w:val="both"/>
      </w:pPr>
      <w:r w:rsidRPr="00C455CA">
        <w:t xml:space="preserve">Wychodząc naprzeciw oczekiwaniom naszych interesariuszy wspieramy </w:t>
      </w:r>
      <w:r w:rsidR="00B423F6" w:rsidRPr="00C455CA">
        <w:t xml:space="preserve">społeczne </w:t>
      </w:r>
      <w:r w:rsidRPr="00C455CA">
        <w:t xml:space="preserve">inicjatywy m.in. na rzecz aktywizacji osób </w:t>
      </w:r>
      <w:r w:rsidR="00457470" w:rsidRPr="00C455CA">
        <w:t>z niepełnosprawnościami</w:t>
      </w:r>
      <w:r w:rsidRPr="00C455CA">
        <w:t xml:space="preserve">, najuboższych dzieci i młodzieży oraz innych grup społecznie wrażliwych, a także działamy na rzecz krzewienia kultury, sztuki </w:t>
      </w:r>
      <w:r w:rsidR="000949DF" w:rsidRPr="00C455CA">
        <w:br/>
      </w:r>
      <w:r w:rsidRPr="00C455CA">
        <w:t xml:space="preserve">i tradycji kolejowej. </w:t>
      </w:r>
    </w:p>
    <w:p w14:paraId="351A809E" w14:textId="77777777" w:rsidR="007B4710" w:rsidRPr="00C455CA" w:rsidRDefault="007B4710" w:rsidP="000949DF">
      <w:pPr>
        <w:pStyle w:val="Akapitzlist"/>
        <w:numPr>
          <w:ilvl w:val="0"/>
          <w:numId w:val="27"/>
        </w:numPr>
        <w:spacing w:afterLines="50" w:after="120" w:line="240" w:lineRule="auto"/>
        <w:ind w:left="851" w:hanging="425"/>
        <w:contextualSpacing w:val="0"/>
        <w:jc w:val="both"/>
      </w:pPr>
      <w:r w:rsidRPr="00C455CA">
        <w:t xml:space="preserve">Jesteśmy otwarci na dialog i długofalową współpracę z organizacjami pozarządowymi </w:t>
      </w:r>
      <w:r w:rsidR="000949DF" w:rsidRPr="00C455CA">
        <w:br/>
      </w:r>
      <w:r w:rsidRPr="00C455CA">
        <w:t>i lokalnymi.</w:t>
      </w:r>
    </w:p>
    <w:p w14:paraId="54C509EF" w14:textId="77777777" w:rsidR="007B4710" w:rsidRPr="00C455CA" w:rsidRDefault="007B4710" w:rsidP="000949DF">
      <w:pPr>
        <w:pStyle w:val="Akapitzlist"/>
        <w:numPr>
          <w:ilvl w:val="0"/>
          <w:numId w:val="27"/>
        </w:numPr>
        <w:spacing w:afterLines="50" w:after="120" w:line="240" w:lineRule="auto"/>
        <w:ind w:left="851" w:hanging="425"/>
        <w:contextualSpacing w:val="0"/>
        <w:jc w:val="both"/>
      </w:pPr>
      <w:r w:rsidRPr="00C455CA">
        <w:t xml:space="preserve">Nie angażujemy się w działalność polityczną w imieniu </w:t>
      </w:r>
      <w:r w:rsidR="00091284" w:rsidRPr="00C455CA">
        <w:t>„</w:t>
      </w:r>
      <w:r w:rsidRPr="00C455CA">
        <w:t>PKP Intercity</w:t>
      </w:r>
      <w:r w:rsidR="00091284" w:rsidRPr="00C455CA">
        <w:t>” S.A</w:t>
      </w:r>
      <w:r w:rsidRPr="00C455CA">
        <w:t>.</w:t>
      </w:r>
    </w:p>
    <w:p w14:paraId="261AFC2E" w14:textId="2D8C07B1" w:rsidR="007B4710" w:rsidRDefault="007B4710" w:rsidP="000949DF">
      <w:pPr>
        <w:pStyle w:val="Akapitzlist"/>
        <w:numPr>
          <w:ilvl w:val="0"/>
          <w:numId w:val="27"/>
        </w:numPr>
        <w:spacing w:afterLines="50" w:after="120" w:line="240" w:lineRule="auto"/>
        <w:ind w:left="851" w:hanging="425"/>
        <w:contextualSpacing w:val="0"/>
        <w:jc w:val="both"/>
      </w:pPr>
      <w:r w:rsidRPr="00C455CA">
        <w:t>Nasza działalność dobroczynna i sponsoringowa opiera się na obowiązującym prawie oraz naszych wewnętrznych regulacjach. Nie angażujemy się finansowo w żadną wspólnotę religijną oraz organizację polityczną.</w:t>
      </w:r>
    </w:p>
    <w:p w14:paraId="18165A25" w14:textId="23F10295" w:rsidR="00290027" w:rsidRDefault="00290027" w:rsidP="0070622F">
      <w:pPr>
        <w:pStyle w:val="Akapitzlist"/>
        <w:numPr>
          <w:ilvl w:val="0"/>
          <w:numId w:val="27"/>
        </w:numPr>
        <w:spacing w:afterLines="50" w:after="120" w:line="240" w:lineRule="auto"/>
        <w:ind w:left="851" w:hanging="509"/>
        <w:jc w:val="both"/>
      </w:pPr>
      <w:r>
        <w:t xml:space="preserve">Wspieramy działalność społeczną oraz sportową </w:t>
      </w:r>
      <w:r w:rsidR="00C7206D">
        <w:t>P</w:t>
      </w:r>
      <w:r>
        <w:t>racowników (program grantowy, finansowanie udziału w zawodach itp.)</w:t>
      </w:r>
      <w:r w:rsidR="00C7206D">
        <w:t>.</w:t>
      </w:r>
      <w:r>
        <w:t xml:space="preserve"> </w:t>
      </w:r>
    </w:p>
    <w:p w14:paraId="700FDD0D" w14:textId="77777777" w:rsidR="00290027" w:rsidRPr="00C455CA" w:rsidRDefault="00290027" w:rsidP="0070622F">
      <w:pPr>
        <w:pStyle w:val="Akapitzlist"/>
        <w:spacing w:afterLines="50" w:after="120" w:line="240" w:lineRule="auto"/>
        <w:ind w:left="851"/>
        <w:contextualSpacing w:val="0"/>
        <w:jc w:val="both"/>
      </w:pPr>
    </w:p>
    <w:p w14:paraId="744928D4" w14:textId="77777777" w:rsidR="009856FD" w:rsidRPr="00C455CA" w:rsidRDefault="009856FD" w:rsidP="007B4710">
      <w:pPr>
        <w:rPr>
          <w:color w:val="4472C4" w:themeColor="accent1"/>
        </w:rPr>
      </w:pPr>
    </w:p>
    <w:p w14:paraId="35B04F18" w14:textId="77777777" w:rsidR="000949DF" w:rsidRPr="00C455CA" w:rsidRDefault="000949DF" w:rsidP="000949DF">
      <w:pPr>
        <w:pStyle w:val="Akapitzlist"/>
        <w:numPr>
          <w:ilvl w:val="0"/>
          <w:numId w:val="18"/>
        </w:numPr>
        <w:ind w:left="426" w:hanging="426"/>
        <w:rPr>
          <w:b/>
          <w:color w:val="4472C4" w:themeColor="accent1"/>
          <w:sz w:val="28"/>
          <w:szCs w:val="28"/>
        </w:rPr>
      </w:pPr>
      <w:r w:rsidRPr="00C455CA">
        <w:rPr>
          <w:b/>
          <w:color w:val="4472C4" w:themeColor="accent1"/>
          <w:sz w:val="28"/>
          <w:szCs w:val="28"/>
        </w:rPr>
        <w:t>ZASADY ZGŁASZANIA NARUSZEŃ</w:t>
      </w:r>
    </w:p>
    <w:p w14:paraId="47D70BC8" w14:textId="77777777" w:rsidR="00DE0DC2" w:rsidRPr="00C455CA" w:rsidRDefault="00DE0DC2" w:rsidP="00DE0DC2">
      <w:pPr>
        <w:pStyle w:val="Akapitzlist"/>
        <w:ind w:left="0"/>
        <w:rPr>
          <w:b/>
          <w:color w:val="4472C4" w:themeColor="accent1"/>
          <w:sz w:val="28"/>
          <w:szCs w:val="28"/>
        </w:rPr>
      </w:pPr>
    </w:p>
    <w:p w14:paraId="1FEBDD1D" w14:textId="77777777" w:rsidR="002A3FD7" w:rsidRPr="00C455CA" w:rsidRDefault="00BA75FE" w:rsidP="00064BDE">
      <w:pPr>
        <w:pStyle w:val="Akapitzlist"/>
        <w:numPr>
          <w:ilvl w:val="0"/>
          <w:numId w:val="32"/>
        </w:numPr>
        <w:ind w:left="284" w:hanging="284"/>
      </w:pPr>
      <w:r w:rsidRPr="00C455CA">
        <w:t>Wszelkie naruszenia wartości etycznych i zasad wskazanych w niniejszym Kodeksie należy zgłaszać:</w:t>
      </w:r>
    </w:p>
    <w:p w14:paraId="368E52C4" w14:textId="77777777" w:rsidR="00BA75FE" w:rsidRPr="00C455CA" w:rsidRDefault="00BA75FE" w:rsidP="00064BDE">
      <w:pPr>
        <w:pStyle w:val="Akapitzlist"/>
        <w:numPr>
          <w:ilvl w:val="0"/>
          <w:numId w:val="30"/>
        </w:numPr>
        <w:ind w:left="993" w:hanging="436"/>
      </w:pPr>
      <w:r w:rsidRPr="00C455CA">
        <w:rPr>
          <w:b/>
        </w:rPr>
        <w:t>Przełożonemu</w:t>
      </w:r>
      <w:r w:rsidRPr="00C455CA">
        <w:t xml:space="preserve"> </w:t>
      </w:r>
    </w:p>
    <w:p w14:paraId="0D09E9A5" w14:textId="77777777" w:rsidR="00BA75FE" w:rsidRPr="00C455CA" w:rsidRDefault="00BA75FE" w:rsidP="00064BDE">
      <w:pPr>
        <w:pStyle w:val="Akapitzlist"/>
        <w:ind w:left="993"/>
      </w:pPr>
      <w:r w:rsidRPr="00C455CA">
        <w:t>lub</w:t>
      </w:r>
    </w:p>
    <w:p w14:paraId="50551A82" w14:textId="77777777" w:rsidR="002223A6" w:rsidRPr="00C455CA" w:rsidRDefault="00BA75FE" w:rsidP="00064BDE">
      <w:pPr>
        <w:pStyle w:val="Akapitzlist"/>
        <w:numPr>
          <w:ilvl w:val="0"/>
          <w:numId w:val="30"/>
        </w:numPr>
        <w:ind w:left="993" w:hanging="436"/>
      </w:pPr>
      <w:r w:rsidRPr="00C455CA">
        <w:rPr>
          <w:b/>
        </w:rPr>
        <w:t>Rzecznikowi Etyki</w:t>
      </w:r>
      <w:r w:rsidRPr="00C455CA">
        <w:t xml:space="preserve"> – w szczególności, gdy temat dotycz</w:t>
      </w:r>
      <w:r w:rsidR="002223A6" w:rsidRPr="00C455CA">
        <w:t>y</w:t>
      </w:r>
      <w:r w:rsidRPr="00C455CA">
        <w:t xml:space="preserve"> relacji między </w:t>
      </w:r>
      <w:r w:rsidR="00F04954" w:rsidRPr="00C455CA">
        <w:t>P</w:t>
      </w:r>
      <w:r w:rsidRPr="00C455CA">
        <w:t xml:space="preserve">racownikami lub między </w:t>
      </w:r>
      <w:r w:rsidR="00F04954" w:rsidRPr="00C455CA">
        <w:t>P</w:t>
      </w:r>
      <w:r w:rsidRPr="00C455CA">
        <w:t xml:space="preserve">racownikami a </w:t>
      </w:r>
      <w:r w:rsidR="00C455CA" w:rsidRPr="00C455CA">
        <w:t>P</w:t>
      </w:r>
      <w:r w:rsidRPr="00C455CA">
        <w:t xml:space="preserve">rzełożonym. Zgłoszenia należy dokonać na adres mailowy: </w:t>
      </w:r>
      <w:hyperlink r:id="rId10" w:history="1">
        <w:r w:rsidRPr="00C455CA">
          <w:rPr>
            <w:rStyle w:val="Hipercze"/>
          </w:rPr>
          <w:t>rzeczniketyki@intercity.pl</w:t>
        </w:r>
      </w:hyperlink>
      <w:r w:rsidRPr="00C455CA">
        <w:t xml:space="preserve"> (lub liniaetyki@intercity.pl) </w:t>
      </w:r>
      <w:r w:rsidR="002223A6" w:rsidRPr="00C455CA">
        <w:t xml:space="preserve">lub pocztą tradycyjną: </w:t>
      </w:r>
    </w:p>
    <w:p w14:paraId="6BE6D693" w14:textId="77777777" w:rsidR="00BA75FE" w:rsidRPr="00C455CA" w:rsidRDefault="002223A6" w:rsidP="002223A6">
      <w:pPr>
        <w:pStyle w:val="Akapitzlist"/>
        <w:ind w:left="993"/>
      </w:pPr>
      <w:r w:rsidRPr="00C455CA">
        <w:t>Rzecznik Etyki, PKP Intercity S.A., Al. Jerozolimskie 142A, 02-305 Warszawa</w:t>
      </w:r>
    </w:p>
    <w:p w14:paraId="11C2AE15" w14:textId="77777777" w:rsidR="00BA75FE" w:rsidRPr="00C455CA" w:rsidRDefault="00BA75FE" w:rsidP="00BA75FE">
      <w:pPr>
        <w:pStyle w:val="Akapitzlist"/>
      </w:pPr>
    </w:p>
    <w:p w14:paraId="749D05A9" w14:textId="77777777" w:rsidR="00BA75FE" w:rsidRPr="00C455CA" w:rsidRDefault="00BA75FE" w:rsidP="00BA75FE">
      <w:pPr>
        <w:pStyle w:val="Akapitzlist"/>
      </w:pPr>
    </w:p>
    <w:p w14:paraId="46EF20C7" w14:textId="77777777" w:rsidR="00BA75FE" w:rsidRPr="00C455CA" w:rsidRDefault="00BA75FE" w:rsidP="00BA75FE">
      <w:pPr>
        <w:pStyle w:val="Akapitzlist"/>
      </w:pPr>
      <w:r w:rsidRPr="00C455CA">
        <w:t>lub</w:t>
      </w:r>
    </w:p>
    <w:p w14:paraId="5EC939D9" w14:textId="77777777" w:rsidR="00BA75FE" w:rsidRPr="00C455CA" w:rsidRDefault="00BA75FE" w:rsidP="0098714C">
      <w:pPr>
        <w:pStyle w:val="Akapitzlist"/>
        <w:numPr>
          <w:ilvl w:val="0"/>
          <w:numId w:val="30"/>
        </w:numPr>
        <w:jc w:val="both"/>
      </w:pPr>
      <w:proofErr w:type="spellStart"/>
      <w:r w:rsidRPr="00C455CA">
        <w:rPr>
          <w:b/>
        </w:rPr>
        <w:t>Compliance</w:t>
      </w:r>
      <w:proofErr w:type="spellEnd"/>
      <w:r w:rsidRPr="00C455CA">
        <w:rPr>
          <w:b/>
        </w:rPr>
        <w:t xml:space="preserve"> </w:t>
      </w:r>
      <w:proofErr w:type="spellStart"/>
      <w:r w:rsidRPr="00C455CA">
        <w:rPr>
          <w:b/>
        </w:rPr>
        <w:t>Officer’owi</w:t>
      </w:r>
      <w:proofErr w:type="spellEnd"/>
      <w:r w:rsidRPr="00C455CA">
        <w:t xml:space="preserve"> – w szczególności, gdy temat dotyczy konfliktu interesów, nadużyć finansowych itp.</w:t>
      </w:r>
      <w:r w:rsidR="00843501" w:rsidRPr="00C455CA">
        <w:t xml:space="preserve"> </w:t>
      </w:r>
      <w:r w:rsidR="00F12DDC" w:rsidRPr="00C455CA">
        <w:t xml:space="preserve">o ile </w:t>
      </w:r>
      <w:r w:rsidR="00064BDE" w:rsidRPr="00C455CA">
        <w:t xml:space="preserve">wskazane stanowisko </w:t>
      </w:r>
      <w:r w:rsidR="00F12DDC" w:rsidRPr="00C455CA">
        <w:t>funkcjonuje</w:t>
      </w:r>
      <w:r w:rsidR="00064BDE" w:rsidRPr="00C455CA">
        <w:t xml:space="preserve"> w Spółce </w:t>
      </w:r>
      <w:r w:rsidR="00F12DDC" w:rsidRPr="00C455CA">
        <w:t>(</w:t>
      </w:r>
      <w:r w:rsidR="00064BDE" w:rsidRPr="00C455CA">
        <w:t xml:space="preserve">informacje o kontakcie </w:t>
      </w:r>
      <w:r w:rsidR="00064BDE" w:rsidRPr="00C455CA">
        <w:br/>
        <w:t xml:space="preserve">i sposobie zgłaszania naruszeń podane zostaną w </w:t>
      </w:r>
      <w:r w:rsidR="003E7108" w:rsidRPr="00C455CA">
        <w:t>I</w:t>
      </w:r>
      <w:r w:rsidR="00064BDE" w:rsidRPr="00C455CA">
        <w:t>ntranecie</w:t>
      </w:r>
      <w:r w:rsidR="00F12DDC" w:rsidRPr="00C455CA">
        <w:t>)</w:t>
      </w:r>
      <w:r w:rsidR="00064BDE" w:rsidRPr="00C455CA">
        <w:t xml:space="preserve">. </w:t>
      </w:r>
      <w:r w:rsidRPr="00C455CA">
        <w:t>W przeciwnym wypadku zgłoszenie należy złożyć Przełożonemu lub Rzecznikowi Etyki.</w:t>
      </w:r>
    </w:p>
    <w:p w14:paraId="68BD2594" w14:textId="77777777" w:rsidR="00BA75FE" w:rsidRPr="00C455CA" w:rsidRDefault="00BA75FE" w:rsidP="00BA75FE">
      <w:pPr>
        <w:rPr>
          <w:b/>
        </w:rPr>
      </w:pPr>
    </w:p>
    <w:p w14:paraId="3B57803F" w14:textId="77777777" w:rsidR="00BA75FE" w:rsidRPr="00C455CA" w:rsidRDefault="002C53C8" w:rsidP="00064BDE">
      <w:pPr>
        <w:pStyle w:val="Akapitzlist"/>
        <w:numPr>
          <w:ilvl w:val="0"/>
          <w:numId w:val="32"/>
        </w:numPr>
        <w:rPr>
          <w:b/>
        </w:rPr>
      </w:pPr>
      <w:r w:rsidRPr="00C455CA">
        <w:rPr>
          <w:b/>
        </w:rPr>
        <w:t xml:space="preserve">Funkcja </w:t>
      </w:r>
      <w:r w:rsidR="00DE0DC2" w:rsidRPr="00C455CA">
        <w:rPr>
          <w:b/>
        </w:rPr>
        <w:t>Rzecznik</w:t>
      </w:r>
      <w:r w:rsidRPr="00C455CA">
        <w:rPr>
          <w:b/>
        </w:rPr>
        <w:t>a</w:t>
      </w:r>
      <w:r w:rsidR="00DE0DC2" w:rsidRPr="00C455CA">
        <w:rPr>
          <w:b/>
        </w:rPr>
        <w:t xml:space="preserve"> Etyki</w:t>
      </w:r>
      <w:r w:rsidRPr="00C455CA">
        <w:rPr>
          <w:b/>
        </w:rPr>
        <w:t xml:space="preserve"> w Spółce</w:t>
      </w:r>
    </w:p>
    <w:p w14:paraId="26DFD6CB" w14:textId="36769C79" w:rsidR="002223A6" w:rsidRPr="00C455CA" w:rsidRDefault="002C53C8" w:rsidP="00D50DB4">
      <w:pPr>
        <w:jc w:val="both"/>
      </w:pPr>
      <w:r w:rsidRPr="00C455CA">
        <w:t>Rzecznik Etyki powoływany jest przez Zarząd Spółki. Głównym celem tej funkcji jest wdrażanie, promowanie i monitorowanie przestrzegania zasad etycznych w Spółce, w szczególności w zakresie relacji interpersonalnych, postaw</w:t>
      </w:r>
      <w:r w:rsidR="00843501" w:rsidRPr="00C455CA">
        <w:t xml:space="preserve"> i </w:t>
      </w:r>
      <w:proofErr w:type="spellStart"/>
      <w:r w:rsidR="00843501" w:rsidRPr="00C455CA">
        <w:t>zachowań</w:t>
      </w:r>
      <w:proofErr w:type="spellEnd"/>
      <w:r w:rsidR="00843501" w:rsidRPr="00C455CA">
        <w:t xml:space="preserve"> między </w:t>
      </w:r>
      <w:r w:rsidR="00D74FA6">
        <w:t>P</w:t>
      </w:r>
      <w:r w:rsidR="00925592">
        <w:t xml:space="preserve">racownikami, między </w:t>
      </w:r>
      <w:r w:rsidR="00D74FA6">
        <w:t>P</w:t>
      </w:r>
      <w:r w:rsidR="00843501" w:rsidRPr="00C455CA">
        <w:t>rzełożonymi i </w:t>
      </w:r>
      <w:r w:rsidR="00D74FA6">
        <w:t>P</w:t>
      </w:r>
      <w:r w:rsidR="00843501" w:rsidRPr="00C455CA">
        <w:t xml:space="preserve">racownikami </w:t>
      </w:r>
      <w:r w:rsidRPr="00C455CA">
        <w:t xml:space="preserve">lub między </w:t>
      </w:r>
      <w:r w:rsidR="00D74FA6">
        <w:t>P</w:t>
      </w:r>
      <w:r w:rsidR="00925592">
        <w:t xml:space="preserve">racownikami i </w:t>
      </w:r>
      <w:r w:rsidR="00D74FA6">
        <w:t>P</w:t>
      </w:r>
      <w:r w:rsidRPr="00C455CA">
        <w:t>rzełożonym. Rzecznik wspiera w rozwiązywaniu konfliktów oraz podejmuje stosowne działania</w:t>
      </w:r>
      <w:r w:rsidR="00D50DB4" w:rsidRPr="00C455CA">
        <w:t xml:space="preserve"> w przypadku zgłoszonych naruszeń – w razie potrzeby przeprowadza wewnętrzne postępowanie wyjaśniające lub wnosi o powołanie Komisji Antymobbingowej.</w:t>
      </w:r>
      <w:r w:rsidRPr="00C455CA">
        <w:t xml:space="preserve"> </w:t>
      </w:r>
      <w:r w:rsidR="002223A6" w:rsidRPr="00C455CA">
        <w:t>R</w:t>
      </w:r>
      <w:r w:rsidR="002B2D1B" w:rsidRPr="00C455CA">
        <w:t xml:space="preserve">zecznik Etyki służy także radą </w:t>
      </w:r>
      <w:r w:rsidR="002223A6" w:rsidRPr="00C455CA">
        <w:t xml:space="preserve">i pomocą w </w:t>
      </w:r>
      <w:r w:rsidR="007325C6" w:rsidRPr="00C455CA">
        <w:t xml:space="preserve">wyjaśnianiu zasad etycznych, w tym </w:t>
      </w:r>
      <w:r w:rsidR="002223A6" w:rsidRPr="00C455CA">
        <w:t xml:space="preserve">wątpliwości w zakresie </w:t>
      </w:r>
      <w:r w:rsidR="007325C6" w:rsidRPr="00C455CA">
        <w:t xml:space="preserve">zaistnienia </w:t>
      </w:r>
      <w:r w:rsidR="005B332B" w:rsidRPr="00C455CA">
        <w:t xml:space="preserve">ich </w:t>
      </w:r>
      <w:r w:rsidR="007325C6" w:rsidRPr="00C455CA">
        <w:t>naruszenia bądź jego braku.</w:t>
      </w:r>
      <w:r w:rsidR="002223A6" w:rsidRPr="00C455CA">
        <w:t xml:space="preserve"> </w:t>
      </w:r>
    </w:p>
    <w:p w14:paraId="743FDE6B" w14:textId="77777777" w:rsidR="002C53C8" w:rsidRPr="00C455CA" w:rsidRDefault="002C53C8" w:rsidP="00D50DB4"/>
    <w:p w14:paraId="5144A34F" w14:textId="77777777" w:rsidR="00F77557" w:rsidRPr="00C455CA" w:rsidRDefault="00F77557" w:rsidP="00D50DB4"/>
    <w:p w14:paraId="5139F207" w14:textId="77777777" w:rsidR="00F77557" w:rsidRPr="00C455CA" w:rsidRDefault="00F77557" w:rsidP="00D50DB4"/>
    <w:p w14:paraId="3706D8B3" w14:textId="77777777" w:rsidR="00F77557" w:rsidRPr="00C455CA" w:rsidRDefault="00F77557" w:rsidP="00D50DB4"/>
    <w:p w14:paraId="1CB422EC" w14:textId="77777777" w:rsidR="00F77557" w:rsidRPr="00C455CA" w:rsidRDefault="00F77557" w:rsidP="00D50DB4"/>
    <w:p w14:paraId="45AC6DAF" w14:textId="77777777" w:rsidR="00F77557" w:rsidRPr="00C455CA" w:rsidRDefault="00F77557" w:rsidP="00D50DB4"/>
    <w:p w14:paraId="02F8A406" w14:textId="77777777" w:rsidR="00F77557" w:rsidRPr="00C455CA" w:rsidRDefault="00F77557" w:rsidP="00D50DB4"/>
    <w:p w14:paraId="17B93EAB" w14:textId="77777777" w:rsidR="00F77557" w:rsidRPr="00C455CA" w:rsidRDefault="00F77557" w:rsidP="00D50DB4"/>
    <w:p w14:paraId="38A5DA59" w14:textId="77777777" w:rsidR="00F77557" w:rsidRPr="00C455CA" w:rsidRDefault="00F77557" w:rsidP="00D50DB4"/>
    <w:p w14:paraId="4DB669F7" w14:textId="77777777" w:rsidR="00F77557" w:rsidRPr="00C455CA" w:rsidRDefault="00F77557" w:rsidP="00D50DB4">
      <w:r w:rsidRPr="00C455CA">
        <w:t>Załącznik:</w:t>
      </w:r>
    </w:p>
    <w:p w14:paraId="6A0BF634" w14:textId="77777777" w:rsidR="005B6570" w:rsidRDefault="00F77557" w:rsidP="00D50DB4">
      <w:r w:rsidRPr="00C455CA">
        <w:t>Oświadczenie o zapoznaniu się z Kodeksem Etyki i zobowiązanie do jego stosowania.</w:t>
      </w:r>
    </w:p>
    <w:p w14:paraId="67F1220C" w14:textId="77777777" w:rsidR="005B6570" w:rsidRPr="005B6570" w:rsidRDefault="005B6570" w:rsidP="005B6570"/>
    <w:p w14:paraId="28B41B8D" w14:textId="77777777" w:rsidR="005B6570" w:rsidRPr="005B6570" w:rsidRDefault="005B6570" w:rsidP="005B6570"/>
    <w:p w14:paraId="2091A6FF" w14:textId="77777777" w:rsidR="005B6570" w:rsidRPr="005B6570" w:rsidRDefault="005B6570" w:rsidP="005B6570"/>
    <w:p w14:paraId="0EC05603" w14:textId="77777777" w:rsidR="005B6570" w:rsidRPr="005B6570" w:rsidRDefault="005B6570" w:rsidP="005B6570"/>
    <w:p w14:paraId="03B06E9C" w14:textId="77777777" w:rsidR="005B6570" w:rsidRPr="005B6570" w:rsidRDefault="005B6570" w:rsidP="005B6570"/>
    <w:p w14:paraId="22900F05" w14:textId="77777777" w:rsidR="00F77557" w:rsidRPr="005B6570" w:rsidRDefault="005B6570" w:rsidP="005B6570">
      <w:pPr>
        <w:tabs>
          <w:tab w:val="left" w:pos="2060"/>
        </w:tabs>
      </w:pPr>
      <w:r>
        <w:tab/>
      </w:r>
    </w:p>
    <w:sectPr w:rsidR="00F77557" w:rsidRPr="005B657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D2BA" w14:textId="77777777" w:rsidR="00F51AAB" w:rsidRDefault="00F51AAB" w:rsidP="009856FD">
      <w:pPr>
        <w:spacing w:after="0" w:line="240" w:lineRule="auto"/>
      </w:pPr>
      <w:r>
        <w:separator/>
      </w:r>
    </w:p>
  </w:endnote>
  <w:endnote w:type="continuationSeparator" w:id="0">
    <w:p w14:paraId="48975D42" w14:textId="77777777" w:rsidR="00F51AAB" w:rsidRDefault="00F51AAB" w:rsidP="0098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D5D5" w14:textId="77777777" w:rsidR="00A750B0" w:rsidRPr="009856FD" w:rsidRDefault="00A750B0" w:rsidP="00A125A3">
    <w:pPr>
      <w:pStyle w:val="Stopka"/>
      <w:rPr>
        <w:color w:val="7F7F7F" w:themeColor="text1" w:themeTint="80"/>
        <w:sz w:val="18"/>
        <w:szCs w:val="18"/>
      </w:rPr>
    </w:pPr>
    <w:r w:rsidRPr="009856FD">
      <w:rPr>
        <w:color w:val="7F7F7F" w:themeColor="text1" w:themeTint="80"/>
        <w:sz w:val="18"/>
        <w:szCs w:val="18"/>
      </w:rPr>
      <w:t>NIP 526 25 44 258</w:t>
    </w:r>
    <w:r w:rsidR="006C32C1">
      <w:rPr>
        <w:color w:val="7F7F7F" w:themeColor="text1" w:themeTint="80"/>
        <w:sz w:val="18"/>
        <w:szCs w:val="18"/>
      </w:rPr>
      <w:t xml:space="preserve">  </w:t>
    </w:r>
    <w:r w:rsidRPr="009856FD">
      <w:rPr>
        <w:color w:val="7F7F7F" w:themeColor="text1" w:themeTint="80"/>
        <w:sz w:val="18"/>
        <w:szCs w:val="18"/>
      </w:rPr>
      <w:t xml:space="preserve"> REGON</w:t>
    </w:r>
    <w:r w:rsidR="006C32C1">
      <w:rPr>
        <w:color w:val="7F7F7F" w:themeColor="text1" w:themeTint="80"/>
        <w:sz w:val="18"/>
        <w:szCs w:val="18"/>
      </w:rPr>
      <w:t xml:space="preserve"> </w:t>
    </w:r>
    <w:r w:rsidRPr="009856FD">
      <w:rPr>
        <w:color w:val="7F7F7F" w:themeColor="text1" w:themeTint="80"/>
        <w:sz w:val="18"/>
        <w:szCs w:val="18"/>
      </w:rPr>
      <w:t>017258024</w:t>
    </w:r>
    <w:r w:rsidRPr="009856FD">
      <w:rPr>
        <w:color w:val="7F7F7F" w:themeColor="text1" w:themeTint="80"/>
        <w:sz w:val="18"/>
        <w:szCs w:val="18"/>
      </w:rPr>
      <w:tab/>
    </w:r>
  </w:p>
  <w:p w14:paraId="30DE039A" w14:textId="77777777" w:rsidR="00A750B0" w:rsidRPr="009856FD" w:rsidRDefault="00A750B0" w:rsidP="00A125A3">
    <w:pPr>
      <w:pStyle w:val="Stopka"/>
      <w:rPr>
        <w:color w:val="7F7F7F" w:themeColor="text1" w:themeTint="80"/>
        <w:sz w:val="18"/>
        <w:szCs w:val="18"/>
      </w:rPr>
    </w:pPr>
    <w:r w:rsidRPr="009856FD">
      <w:rPr>
        <w:color w:val="7F7F7F" w:themeColor="text1" w:themeTint="80"/>
        <w:sz w:val="18"/>
        <w:szCs w:val="18"/>
      </w:rPr>
      <w:t>Kapitał zakładowy: 2.492.022.270,00 PLN</w:t>
    </w:r>
    <w:r w:rsidRPr="009856FD">
      <w:rPr>
        <w:color w:val="7F7F7F" w:themeColor="text1" w:themeTint="80"/>
        <w:sz w:val="18"/>
        <w:szCs w:val="18"/>
      </w:rPr>
      <w:tab/>
    </w:r>
  </w:p>
  <w:p w14:paraId="503CFFC3" w14:textId="77777777" w:rsidR="00A750B0" w:rsidRPr="009856FD" w:rsidRDefault="00A750B0" w:rsidP="00A125A3">
    <w:pPr>
      <w:pStyle w:val="Stopka"/>
      <w:rPr>
        <w:color w:val="7F7F7F" w:themeColor="text1" w:themeTint="80"/>
        <w:sz w:val="18"/>
        <w:szCs w:val="18"/>
      </w:rPr>
    </w:pPr>
    <w:r w:rsidRPr="009856FD">
      <w:rPr>
        <w:color w:val="7F7F7F" w:themeColor="text1" w:themeTint="80"/>
        <w:sz w:val="18"/>
        <w:szCs w:val="18"/>
      </w:rPr>
      <w:t xml:space="preserve">Kapitał wpłacony: </w:t>
    </w:r>
    <w:r w:rsidRPr="00AD433E">
      <w:rPr>
        <w:color w:val="7F7F7F" w:themeColor="text1" w:themeTint="80"/>
        <w:sz w:val="18"/>
        <w:szCs w:val="18"/>
      </w:rPr>
      <w:t>2.492.022.270,00</w:t>
    </w:r>
    <w:r>
      <w:rPr>
        <w:color w:val="7F7F7F" w:themeColor="text1" w:themeTint="80"/>
        <w:sz w:val="18"/>
        <w:szCs w:val="18"/>
      </w:rPr>
      <w:t xml:space="preserve"> </w:t>
    </w:r>
    <w:r w:rsidRPr="009856FD">
      <w:rPr>
        <w:color w:val="7F7F7F" w:themeColor="text1" w:themeTint="80"/>
        <w:sz w:val="18"/>
        <w:szCs w:val="18"/>
      </w:rPr>
      <w:t>PLN</w:t>
    </w:r>
    <w:r w:rsidRPr="009856FD">
      <w:rPr>
        <w:color w:val="7F7F7F" w:themeColor="text1" w:themeTint="80"/>
        <w:sz w:val="18"/>
        <w:szCs w:val="18"/>
      </w:rPr>
      <w:tab/>
    </w:r>
  </w:p>
  <w:p w14:paraId="4F2CCD5B" w14:textId="77777777" w:rsidR="00A750B0" w:rsidRPr="009856FD" w:rsidRDefault="00A750B0" w:rsidP="00A125A3">
    <w:pPr>
      <w:pStyle w:val="Stopka"/>
      <w:rPr>
        <w:color w:val="7F7F7F" w:themeColor="text1" w:themeTint="80"/>
        <w:sz w:val="18"/>
        <w:szCs w:val="18"/>
      </w:rPr>
    </w:pPr>
    <w:r w:rsidRPr="009856FD">
      <w:rPr>
        <w:color w:val="7F7F7F" w:themeColor="text1" w:themeTint="80"/>
        <w:sz w:val="18"/>
        <w:szCs w:val="18"/>
      </w:rPr>
      <w:t>KRS 0000296032 Sąd Rejonowy dla m. st. W-wy / XII</w:t>
    </w:r>
    <w:r w:rsidR="006C32C1">
      <w:rPr>
        <w:color w:val="7F7F7F" w:themeColor="text1" w:themeTint="80"/>
        <w:sz w:val="18"/>
        <w:szCs w:val="18"/>
      </w:rPr>
      <w:t xml:space="preserve"> </w:t>
    </w:r>
    <w:r w:rsidRPr="009856FD">
      <w:rPr>
        <w:color w:val="7F7F7F" w:themeColor="text1" w:themeTint="80"/>
        <w:sz w:val="18"/>
        <w:szCs w:val="18"/>
      </w:rPr>
      <w:t>Wydz. Gosp.</w:t>
    </w:r>
    <w:r w:rsidR="006C32C1">
      <w:rPr>
        <w:color w:val="7F7F7F" w:themeColor="text1" w:themeTint="80"/>
        <w:sz w:val="18"/>
        <w:szCs w:val="18"/>
      </w:rPr>
      <w:t xml:space="preserve"> </w:t>
    </w:r>
    <w:r w:rsidRPr="009856FD">
      <w:rPr>
        <w:color w:val="7F7F7F" w:themeColor="text1" w:themeTint="80"/>
        <w:sz w:val="18"/>
        <w:szCs w:val="18"/>
      </w:rPr>
      <w:t xml:space="preserve"> </w:t>
    </w:r>
  </w:p>
  <w:p w14:paraId="04CEFD05" w14:textId="77777777" w:rsidR="00A750B0" w:rsidRDefault="00A750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8588" w14:textId="77777777" w:rsidR="009856FD" w:rsidRPr="009856FD" w:rsidRDefault="009856FD" w:rsidP="009856FD">
    <w:pPr>
      <w:pStyle w:val="Stopka"/>
      <w:rPr>
        <w:color w:val="7F7F7F" w:themeColor="text1" w:themeTint="80"/>
        <w:sz w:val="18"/>
        <w:szCs w:val="18"/>
      </w:rPr>
    </w:pPr>
    <w:r w:rsidRPr="009856FD">
      <w:rPr>
        <w:color w:val="7F7F7F" w:themeColor="text1" w:themeTint="80"/>
        <w:sz w:val="18"/>
        <w:szCs w:val="18"/>
      </w:rPr>
      <w:t>NIP 526 25 44 258</w:t>
    </w:r>
    <w:r w:rsidR="006C32C1">
      <w:rPr>
        <w:color w:val="7F7F7F" w:themeColor="text1" w:themeTint="80"/>
        <w:sz w:val="18"/>
        <w:szCs w:val="18"/>
      </w:rPr>
      <w:t xml:space="preserve">  </w:t>
    </w:r>
    <w:r w:rsidRPr="009856FD">
      <w:rPr>
        <w:color w:val="7F7F7F" w:themeColor="text1" w:themeTint="80"/>
        <w:sz w:val="18"/>
        <w:szCs w:val="18"/>
      </w:rPr>
      <w:t xml:space="preserve"> REGON</w:t>
    </w:r>
    <w:r w:rsidR="006C32C1">
      <w:rPr>
        <w:color w:val="7F7F7F" w:themeColor="text1" w:themeTint="80"/>
        <w:sz w:val="18"/>
        <w:szCs w:val="18"/>
      </w:rPr>
      <w:t xml:space="preserve"> </w:t>
    </w:r>
    <w:r w:rsidRPr="009856FD">
      <w:rPr>
        <w:color w:val="7F7F7F" w:themeColor="text1" w:themeTint="80"/>
        <w:sz w:val="18"/>
        <w:szCs w:val="18"/>
      </w:rPr>
      <w:t>017258024</w:t>
    </w:r>
    <w:r w:rsidRPr="009856FD">
      <w:rPr>
        <w:color w:val="7F7F7F" w:themeColor="text1" w:themeTint="80"/>
        <w:sz w:val="18"/>
        <w:szCs w:val="18"/>
      </w:rPr>
      <w:tab/>
    </w:r>
  </w:p>
  <w:p w14:paraId="33D1570C" w14:textId="77777777" w:rsidR="009856FD" w:rsidRPr="009856FD" w:rsidRDefault="009856FD" w:rsidP="009856FD">
    <w:pPr>
      <w:pStyle w:val="Stopka"/>
      <w:rPr>
        <w:color w:val="7F7F7F" w:themeColor="text1" w:themeTint="80"/>
        <w:sz w:val="18"/>
        <w:szCs w:val="18"/>
      </w:rPr>
    </w:pPr>
    <w:r w:rsidRPr="009856FD">
      <w:rPr>
        <w:color w:val="7F7F7F" w:themeColor="text1" w:themeTint="80"/>
        <w:sz w:val="18"/>
        <w:szCs w:val="18"/>
      </w:rPr>
      <w:t>Kapitał zakładowy: 2.492.022.270,00 PLN</w:t>
    </w:r>
    <w:r w:rsidRPr="009856FD">
      <w:rPr>
        <w:color w:val="7F7F7F" w:themeColor="text1" w:themeTint="80"/>
        <w:sz w:val="18"/>
        <w:szCs w:val="18"/>
      </w:rPr>
      <w:tab/>
    </w:r>
  </w:p>
  <w:p w14:paraId="01053A62" w14:textId="77777777" w:rsidR="009856FD" w:rsidRPr="009856FD" w:rsidRDefault="009856FD" w:rsidP="009856FD">
    <w:pPr>
      <w:pStyle w:val="Stopka"/>
      <w:rPr>
        <w:color w:val="7F7F7F" w:themeColor="text1" w:themeTint="80"/>
        <w:sz w:val="18"/>
        <w:szCs w:val="18"/>
      </w:rPr>
    </w:pPr>
    <w:r w:rsidRPr="009856FD">
      <w:rPr>
        <w:color w:val="7F7F7F" w:themeColor="text1" w:themeTint="80"/>
        <w:sz w:val="18"/>
        <w:szCs w:val="18"/>
      </w:rPr>
      <w:t xml:space="preserve">Kapitał wpłacony: </w:t>
    </w:r>
    <w:r w:rsidR="00AD433E" w:rsidRPr="00AD433E">
      <w:rPr>
        <w:color w:val="7F7F7F" w:themeColor="text1" w:themeTint="80"/>
        <w:sz w:val="18"/>
        <w:szCs w:val="18"/>
      </w:rPr>
      <w:t>2.492.022.270,00</w:t>
    </w:r>
    <w:r w:rsidR="00AD433E">
      <w:rPr>
        <w:color w:val="7F7F7F" w:themeColor="text1" w:themeTint="80"/>
        <w:sz w:val="18"/>
        <w:szCs w:val="18"/>
      </w:rPr>
      <w:t xml:space="preserve"> </w:t>
    </w:r>
    <w:r w:rsidRPr="009856FD">
      <w:rPr>
        <w:color w:val="7F7F7F" w:themeColor="text1" w:themeTint="80"/>
        <w:sz w:val="18"/>
        <w:szCs w:val="18"/>
      </w:rPr>
      <w:t>PLN</w:t>
    </w:r>
    <w:r w:rsidRPr="009856FD">
      <w:rPr>
        <w:color w:val="7F7F7F" w:themeColor="text1" w:themeTint="80"/>
        <w:sz w:val="18"/>
        <w:szCs w:val="18"/>
      </w:rPr>
      <w:tab/>
    </w:r>
  </w:p>
  <w:p w14:paraId="409D7EF8" w14:textId="77777777" w:rsidR="009856FD" w:rsidRPr="009856FD" w:rsidRDefault="009856FD" w:rsidP="009856FD">
    <w:pPr>
      <w:pStyle w:val="Stopka"/>
      <w:rPr>
        <w:color w:val="7F7F7F" w:themeColor="text1" w:themeTint="80"/>
        <w:sz w:val="18"/>
        <w:szCs w:val="18"/>
      </w:rPr>
    </w:pPr>
    <w:r w:rsidRPr="009856FD">
      <w:rPr>
        <w:color w:val="7F7F7F" w:themeColor="text1" w:themeTint="80"/>
        <w:sz w:val="18"/>
        <w:szCs w:val="18"/>
      </w:rPr>
      <w:t>KRS 0000296032 Sąd Rejonowy dla m. st. W-wy / XII</w:t>
    </w:r>
    <w:r w:rsidR="006C32C1">
      <w:rPr>
        <w:color w:val="7F7F7F" w:themeColor="text1" w:themeTint="80"/>
        <w:sz w:val="18"/>
        <w:szCs w:val="18"/>
      </w:rPr>
      <w:t xml:space="preserve"> </w:t>
    </w:r>
    <w:r w:rsidRPr="009856FD">
      <w:rPr>
        <w:color w:val="7F7F7F" w:themeColor="text1" w:themeTint="80"/>
        <w:sz w:val="18"/>
        <w:szCs w:val="18"/>
      </w:rPr>
      <w:t>Wydz. Gosp.</w:t>
    </w:r>
    <w:r w:rsidR="006C32C1">
      <w:rPr>
        <w:color w:val="7F7F7F" w:themeColor="text1" w:themeTint="80"/>
        <w:sz w:val="18"/>
        <w:szCs w:val="18"/>
      </w:rPr>
      <w:t xml:space="preserve"> </w:t>
    </w:r>
    <w:r w:rsidRPr="009856FD">
      <w:rPr>
        <w:color w:val="7F7F7F" w:themeColor="text1" w:themeTint="80"/>
        <w:sz w:val="18"/>
        <w:szCs w:val="18"/>
      </w:rPr>
      <w:t xml:space="preserve"> </w:t>
    </w:r>
  </w:p>
  <w:p w14:paraId="751CC0DD" w14:textId="77777777" w:rsidR="009856FD" w:rsidRPr="009856FD" w:rsidRDefault="009856FD">
    <w:pPr>
      <w:pStyle w:val="Stopka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33F0" w14:textId="77777777" w:rsidR="00F51AAB" w:rsidRDefault="00F51AAB" w:rsidP="009856FD">
      <w:pPr>
        <w:spacing w:after="0" w:line="240" w:lineRule="auto"/>
      </w:pPr>
      <w:r>
        <w:separator/>
      </w:r>
    </w:p>
  </w:footnote>
  <w:footnote w:type="continuationSeparator" w:id="0">
    <w:p w14:paraId="70735077" w14:textId="77777777" w:rsidR="00F51AAB" w:rsidRDefault="00F51AAB" w:rsidP="0098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B302" w14:textId="77777777" w:rsidR="00A750B0" w:rsidRDefault="00A750B0">
    <w:pPr>
      <w:pStyle w:val="Nagwek"/>
    </w:pPr>
    <w:r>
      <w:rPr>
        <w:b/>
        <w:bCs/>
        <w:noProof/>
        <w:color w:val="000000" w:themeColor="text1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A8605D3" wp14:editId="229A2AD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96247" cy="217796"/>
          <wp:effectExtent l="0" t="0" r="0" b="0"/>
          <wp:wrapNone/>
          <wp:docPr id="7" name="Obraz 7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247" cy="21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B813" w14:textId="77777777" w:rsidR="009856FD" w:rsidRPr="009856FD" w:rsidRDefault="009856FD" w:rsidP="009856FD">
    <w:pPr>
      <w:pStyle w:val="Nagwek"/>
      <w:ind w:left="7080" w:hanging="7080"/>
      <w:jc w:val="right"/>
      <w:rPr>
        <w:color w:val="7F7F7F" w:themeColor="text1" w:themeTint="80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0F6A8D58" wp14:editId="05BD1987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1796247" cy="217796"/>
          <wp:effectExtent l="0" t="0" r="0" b="0"/>
          <wp:wrapNone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247" cy="21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7F7F7F" w:themeColor="text1" w:themeTint="80"/>
        <w:sz w:val="18"/>
        <w:szCs w:val="18"/>
      </w:rPr>
      <w:tab/>
    </w:r>
    <w:r>
      <w:rPr>
        <w:b/>
        <w:bCs/>
        <w:color w:val="7F7F7F" w:themeColor="text1" w:themeTint="8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3D0"/>
    <w:multiLevelType w:val="hybridMultilevel"/>
    <w:tmpl w:val="BFD02B74"/>
    <w:lvl w:ilvl="0" w:tplc="5AC0E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1E6A"/>
    <w:multiLevelType w:val="hybridMultilevel"/>
    <w:tmpl w:val="1FD44D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5FDE"/>
    <w:multiLevelType w:val="hybridMultilevel"/>
    <w:tmpl w:val="2DE4E6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029A"/>
    <w:multiLevelType w:val="hybridMultilevel"/>
    <w:tmpl w:val="3488B422"/>
    <w:lvl w:ilvl="0" w:tplc="EC644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FDB"/>
    <w:multiLevelType w:val="hybridMultilevel"/>
    <w:tmpl w:val="E9B2D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14DF"/>
    <w:multiLevelType w:val="hybridMultilevel"/>
    <w:tmpl w:val="C7FA61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C3FD4"/>
    <w:multiLevelType w:val="hybridMultilevel"/>
    <w:tmpl w:val="BF50FBE8"/>
    <w:lvl w:ilvl="0" w:tplc="7E9CB2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C2324"/>
    <w:multiLevelType w:val="hybridMultilevel"/>
    <w:tmpl w:val="B8CAB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5772"/>
    <w:multiLevelType w:val="hybridMultilevel"/>
    <w:tmpl w:val="DA4E91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41EFE"/>
    <w:multiLevelType w:val="hybridMultilevel"/>
    <w:tmpl w:val="45AE7E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D6919"/>
    <w:multiLevelType w:val="hybridMultilevel"/>
    <w:tmpl w:val="5726AD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3FB0"/>
    <w:multiLevelType w:val="hybridMultilevel"/>
    <w:tmpl w:val="B980E046"/>
    <w:lvl w:ilvl="0" w:tplc="D96A6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6490"/>
    <w:multiLevelType w:val="hybridMultilevel"/>
    <w:tmpl w:val="89B442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3362C"/>
    <w:multiLevelType w:val="hybridMultilevel"/>
    <w:tmpl w:val="E8BC0E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71671"/>
    <w:multiLevelType w:val="hybridMultilevel"/>
    <w:tmpl w:val="541C2A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8624E"/>
    <w:multiLevelType w:val="hybridMultilevel"/>
    <w:tmpl w:val="A776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B6B79"/>
    <w:multiLevelType w:val="hybridMultilevel"/>
    <w:tmpl w:val="AA68FD7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183D47"/>
    <w:multiLevelType w:val="hybridMultilevel"/>
    <w:tmpl w:val="4FCCD034"/>
    <w:lvl w:ilvl="0" w:tplc="C560A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207A6"/>
    <w:multiLevelType w:val="hybridMultilevel"/>
    <w:tmpl w:val="3E8011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25048"/>
    <w:multiLevelType w:val="hybridMultilevel"/>
    <w:tmpl w:val="4F4451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66143"/>
    <w:multiLevelType w:val="hybridMultilevel"/>
    <w:tmpl w:val="22187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524A6"/>
    <w:multiLevelType w:val="hybridMultilevel"/>
    <w:tmpl w:val="6838B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42F5F"/>
    <w:multiLevelType w:val="hybridMultilevel"/>
    <w:tmpl w:val="3C84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E7202"/>
    <w:multiLevelType w:val="hybridMultilevel"/>
    <w:tmpl w:val="1FA8E7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C7991"/>
    <w:multiLevelType w:val="hybridMultilevel"/>
    <w:tmpl w:val="0EB489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7D1A"/>
    <w:multiLevelType w:val="hybridMultilevel"/>
    <w:tmpl w:val="30A47C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B2D16"/>
    <w:multiLevelType w:val="hybridMultilevel"/>
    <w:tmpl w:val="D3CA8D90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71B86BA7"/>
    <w:multiLevelType w:val="hybridMultilevel"/>
    <w:tmpl w:val="77E40192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71C55502"/>
    <w:multiLevelType w:val="hybridMultilevel"/>
    <w:tmpl w:val="2E4C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E441C"/>
    <w:multiLevelType w:val="hybridMultilevel"/>
    <w:tmpl w:val="5C386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5458C"/>
    <w:multiLevelType w:val="hybridMultilevel"/>
    <w:tmpl w:val="A9DE5A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F0410"/>
    <w:multiLevelType w:val="hybridMultilevel"/>
    <w:tmpl w:val="33ACAA9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B314C43"/>
    <w:multiLevelType w:val="hybridMultilevel"/>
    <w:tmpl w:val="E834A514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E600DF5"/>
    <w:multiLevelType w:val="hybridMultilevel"/>
    <w:tmpl w:val="26FAB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15"/>
  </w:num>
  <w:num w:numId="5">
    <w:abstractNumId w:val="8"/>
  </w:num>
  <w:num w:numId="6">
    <w:abstractNumId w:val="12"/>
  </w:num>
  <w:num w:numId="7">
    <w:abstractNumId w:val="25"/>
  </w:num>
  <w:num w:numId="8">
    <w:abstractNumId w:val="7"/>
  </w:num>
  <w:num w:numId="9">
    <w:abstractNumId w:val="26"/>
  </w:num>
  <w:num w:numId="10">
    <w:abstractNumId w:val="27"/>
  </w:num>
  <w:num w:numId="11">
    <w:abstractNumId w:val="5"/>
  </w:num>
  <w:num w:numId="12">
    <w:abstractNumId w:val="28"/>
  </w:num>
  <w:num w:numId="13">
    <w:abstractNumId w:val="2"/>
  </w:num>
  <w:num w:numId="14">
    <w:abstractNumId w:val="24"/>
  </w:num>
  <w:num w:numId="15">
    <w:abstractNumId w:val="18"/>
  </w:num>
  <w:num w:numId="16">
    <w:abstractNumId w:val="14"/>
  </w:num>
  <w:num w:numId="17">
    <w:abstractNumId w:val="4"/>
  </w:num>
  <w:num w:numId="18">
    <w:abstractNumId w:val="17"/>
  </w:num>
  <w:num w:numId="19">
    <w:abstractNumId w:val="30"/>
  </w:num>
  <w:num w:numId="20">
    <w:abstractNumId w:val="20"/>
  </w:num>
  <w:num w:numId="21">
    <w:abstractNumId w:val="10"/>
  </w:num>
  <w:num w:numId="22">
    <w:abstractNumId w:val="32"/>
  </w:num>
  <w:num w:numId="23">
    <w:abstractNumId w:val="16"/>
  </w:num>
  <w:num w:numId="24">
    <w:abstractNumId w:val="1"/>
  </w:num>
  <w:num w:numId="25">
    <w:abstractNumId w:val="9"/>
  </w:num>
  <w:num w:numId="26">
    <w:abstractNumId w:val="19"/>
  </w:num>
  <w:num w:numId="27">
    <w:abstractNumId w:val="31"/>
  </w:num>
  <w:num w:numId="28">
    <w:abstractNumId w:val="6"/>
  </w:num>
  <w:num w:numId="29">
    <w:abstractNumId w:val="21"/>
  </w:num>
  <w:num w:numId="30">
    <w:abstractNumId w:val="29"/>
  </w:num>
  <w:num w:numId="31">
    <w:abstractNumId w:val="33"/>
  </w:num>
  <w:num w:numId="32">
    <w:abstractNumId w:val="22"/>
  </w:num>
  <w:num w:numId="33">
    <w:abstractNumId w:val="3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33"/>
    <w:rsid w:val="000124AF"/>
    <w:rsid w:val="00015A98"/>
    <w:rsid w:val="00064BDE"/>
    <w:rsid w:val="00091284"/>
    <w:rsid w:val="000949DF"/>
    <w:rsid w:val="000A6619"/>
    <w:rsid w:val="000B396A"/>
    <w:rsid w:val="000D26FE"/>
    <w:rsid w:val="000F184A"/>
    <w:rsid w:val="000F7A92"/>
    <w:rsid w:val="00106CCF"/>
    <w:rsid w:val="001160C3"/>
    <w:rsid w:val="00163C22"/>
    <w:rsid w:val="001732AA"/>
    <w:rsid w:val="0019026B"/>
    <w:rsid w:val="001C738D"/>
    <w:rsid w:val="001D1D99"/>
    <w:rsid w:val="001F6ED3"/>
    <w:rsid w:val="002223A6"/>
    <w:rsid w:val="00232C81"/>
    <w:rsid w:val="0023618C"/>
    <w:rsid w:val="002507A7"/>
    <w:rsid w:val="002550CB"/>
    <w:rsid w:val="002610CC"/>
    <w:rsid w:val="00274A73"/>
    <w:rsid w:val="00275F1F"/>
    <w:rsid w:val="00281630"/>
    <w:rsid w:val="00290027"/>
    <w:rsid w:val="002A3FD7"/>
    <w:rsid w:val="002B2D1B"/>
    <w:rsid w:val="002C2163"/>
    <w:rsid w:val="002C53C8"/>
    <w:rsid w:val="002E2084"/>
    <w:rsid w:val="0032355F"/>
    <w:rsid w:val="003248E2"/>
    <w:rsid w:val="003325EC"/>
    <w:rsid w:val="00335A31"/>
    <w:rsid w:val="00353274"/>
    <w:rsid w:val="00353FE6"/>
    <w:rsid w:val="00376F9D"/>
    <w:rsid w:val="003A2C64"/>
    <w:rsid w:val="003A631A"/>
    <w:rsid w:val="003E1D07"/>
    <w:rsid w:val="003E7108"/>
    <w:rsid w:val="003F0A8C"/>
    <w:rsid w:val="003F0AB0"/>
    <w:rsid w:val="003F3C27"/>
    <w:rsid w:val="004278D2"/>
    <w:rsid w:val="0043591A"/>
    <w:rsid w:val="00441A0F"/>
    <w:rsid w:val="00451A00"/>
    <w:rsid w:val="00457470"/>
    <w:rsid w:val="0046679E"/>
    <w:rsid w:val="00485CB3"/>
    <w:rsid w:val="00493F46"/>
    <w:rsid w:val="004A273A"/>
    <w:rsid w:val="004A2E58"/>
    <w:rsid w:val="004B05B5"/>
    <w:rsid w:val="004C6345"/>
    <w:rsid w:val="00502A66"/>
    <w:rsid w:val="00512626"/>
    <w:rsid w:val="005140D7"/>
    <w:rsid w:val="00536873"/>
    <w:rsid w:val="0059398D"/>
    <w:rsid w:val="00595504"/>
    <w:rsid w:val="005B332B"/>
    <w:rsid w:val="005B6570"/>
    <w:rsid w:val="005C4902"/>
    <w:rsid w:val="005D0331"/>
    <w:rsid w:val="005E6A7B"/>
    <w:rsid w:val="00605AF5"/>
    <w:rsid w:val="00613E17"/>
    <w:rsid w:val="00622AAC"/>
    <w:rsid w:val="00641997"/>
    <w:rsid w:val="00642DD6"/>
    <w:rsid w:val="00656AB6"/>
    <w:rsid w:val="00667619"/>
    <w:rsid w:val="00667E94"/>
    <w:rsid w:val="0067279B"/>
    <w:rsid w:val="00675F6F"/>
    <w:rsid w:val="00685576"/>
    <w:rsid w:val="006958AC"/>
    <w:rsid w:val="006A1B46"/>
    <w:rsid w:val="006A2D9B"/>
    <w:rsid w:val="006C053C"/>
    <w:rsid w:val="006C32C1"/>
    <w:rsid w:val="006F5618"/>
    <w:rsid w:val="0070198A"/>
    <w:rsid w:val="0070622F"/>
    <w:rsid w:val="007325C6"/>
    <w:rsid w:val="00733162"/>
    <w:rsid w:val="00786C19"/>
    <w:rsid w:val="007A2210"/>
    <w:rsid w:val="007B4710"/>
    <w:rsid w:val="007E7C6D"/>
    <w:rsid w:val="007F1BF9"/>
    <w:rsid w:val="007F4997"/>
    <w:rsid w:val="008042BB"/>
    <w:rsid w:val="0081349D"/>
    <w:rsid w:val="008164D2"/>
    <w:rsid w:val="00817B51"/>
    <w:rsid w:val="00827F92"/>
    <w:rsid w:val="00834F67"/>
    <w:rsid w:val="00836C64"/>
    <w:rsid w:val="00843501"/>
    <w:rsid w:val="00851BC1"/>
    <w:rsid w:val="00864BE8"/>
    <w:rsid w:val="00864EEE"/>
    <w:rsid w:val="00874BFF"/>
    <w:rsid w:val="00895376"/>
    <w:rsid w:val="00897146"/>
    <w:rsid w:val="008B1A96"/>
    <w:rsid w:val="008B6E82"/>
    <w:rsid w:val="008E22E7"/>
    <w:rsid w:val="008F22CD"/>
    <w:rsid w:val="008F6DA1"/>
    <w:rsid w:val="00900C79"/>
    <w:rsid w:val="00913C23"/>
    <w:rsid w:val="00925592"/>
    <w:rsid w:val="00950233"/>
    <w:rsid w:val="00965131"/>
    <w:rsid w:val="00965923"/>
    <w:rsid w:val="009674BE"/>
    <w:rsid w:val="00971D65"/>
    <w:rsid w:val="00980CCB"/>
    <w:rsid w:val="009856FD"/>
    <w:rsid w:val="0098714C"/>
    <w:rsid w:val="009969EE"/>
    <w:rsid w:val="009A1F97"/>
    <w:rsid w:val="009C352E"/>
    <w:rsid w:val="009E43BA"/>
    <w:rsid w:val="00A51780"/>
    <w:rsid w:val="00A61A89"/>
    <w:rsid w:val="00A7195F"/>
    <w:rsid w:val="00A7309C"/>
    <w:rsid w:val="00A750B0"/>
    <w:rsid w:val="00A84767"/>
    <w:rsid w:val="00AB5BFE"/>
    <w:rsid w:val="00AC78F2"/>
    <w:rsid w:val="00AD433E"/>
    <w:rsid w:val="00AF4F4A"/>
    <w:rsid w:val="00B02910"/>
    <w:rsid w:val="00B15FDE"/>
    <w:rsid w:val="00B17C28"/>
    <w:rsid w:val="00B423F6"/>
    <w:rsid w:val="00B50D49"/>
    <w:rsid w:val="00B769CF"/>
    <w:rsid w:val="00B77232"/>
    <w:rsid w:val="00BA3D7B"/>
    <w:rsid w:val="00BA75FE"/>
    <w:rsid w:val="00BD0719"/>
    <w:rsid w:val="00BD0EC7"/>
    <w:rsid w:val="00BE7501"/>
    <w:rsid w:val="00C07BC4"/>
    <w:rsid w:val="00C2055B"/>
    <w:rsid w:val="00C340A7"/>
    <w:rsid w:val="00C455CA"/>
    <w:rsid w:val="00C50D2F"/>
    <w:rsid w:val="00C65F57"/>
    <w:rsid w:val="00C7206D"/>
    <w:rsid w:val="00C826B7"/>
    <w:rsid w:val="00CA6709"/>
    <w:rsid w:val="00CB4F0D"/>
    <w:rsid w:val="00CD5E1A"/>
    <w:rsid w:val="00D06715"/>
    <w:rsid w:val="00D158F6"/>
    <w:rsid w:val="00D22049"/>
    <w:rsid w:val="00D34B7F"/>
    <w:rsid w:val="00D35050"/>
    <w:rsid w:val="00D37177"/>
    <w:rsid w:val="00D50DB4"/>
    <w:rsid w:val="00D55BDC"/>
    <w:rsid w:val="00D61574"/>
    <w:rsid w:val="00D74FA6"/>
    <w:rsid w:val="00D84911"/>
    <w:rsid w:val="00D84D74"/>
    <w:rsid w:val="00DC3CFF"/>
    <w:rsid w:val="00DE0DC2"/>
    <w:rsid w:val="00DF6BEC"/>
    <w:rsid w:val="00E126BF"/>
    <w:rsid w:val="00E21B60"/>
    <w:rsid w:val="00E45A3A"/>
    <w:rsid w:val="00E61D34"/>
    <w:rsid w:val="00E80C52"/>
    <w:rsid w:val="00EB2EE3"/>
    <w:rsid w:val="00EC46AE"/>
    <w:rsid w:val="00EE655A"/>
    <w:rsid w:val="00F04954"/>
    <w:rsid w:val="00F12DDC"/>
    <w:rsid w:val="00F330C6"/>
    <w:rsid w:val="00F34FE2"/>
    <w:rsid w:val="00F434F1"/>
    <w:rsid w:val="00F51AAB"/>
    <w:rsid w:val="00F603F3"/>
    <w:rsid w:val="00F77557"/>
    <w:rsid w:val="00F9751A"/>
    <w:rsid w:val="00FA76FE"/>
    <w:rsid w:val="00FA7F68"/>
    <w:rsid w:val="00FB47CF"/>
    <w:rsid w:val="00FB5BB2"/>
    <w:rsid w:val="00FC2C08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3EAA6"/>
  <w15:docId w15:val="{09333671-C715-4244-A6E0-B2CBA02C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6FD"/>
  </w:style>
  <w:style w:type="paragraph" w:styleId="Stopka">
    <w:name w:val="footer"/>
    <w:basedOn w:val="Normalny"/>
    <w:link w:val="StopkaZnak"/>
    <w:uiPriority w:val="99"/>
    <w:unhideWhenUsed/>
    <w:rsid w:val="0098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6FD"/>
  </w:style>
  <w:style w:type="paragraph" w:styleId="Akapitzlist">
    <w:name w:val="List Paragraph"/>
    <w:basedOn w:val="Normalny"/>
    <w:uiPriority w:val="34"/>
    <w:qFormat/>
    <w:rsid w:val="00A750B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5F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1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9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7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02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zeczniketyki@intercity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1C45-E1AD-40FC-BA0D-4C6C1632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3445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Maciaaszczyk</dc:creator>
  <cp:keywords/>
  <dc:description/>
  <cp:lastModifiedBy>Szcześniak Agnieszka</cp:lastModifiedBy>
  <cp:revision>3</cp:revision>
  <dcterms:created xsi:type="dcterms:W3CDTF">2021-12-15T16:14:00Z</dcterms:created>
  <dcterms:modified xsi:type="dcterms:W3CDTF">2021-12-15T16:17:00Z</dcterms:modified>
</cp:coreProperties>
</file>